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0C" w:rsidRPr="000F6847" w:rsidRDefault="001F3E0C" w:rsidP="001F3E0C">
      <w:pPr>
        <w:pStyle w:val="1"/>
        <w:jc w:val="center"/>
        <w:rPr>
          <w:b/>
          <w:sz w:val="24"/>
        </w:rPr>
      </w:pPr>
      <w:r w:rsidRPr="000F6847">
        <w:rPr>
          <w:b/>
          <w:sz w:val="24"/>
        </w:rPr>
        <w:t>ҚАЗАҚСТАН РЕСПУБЛИКАСЫ БІЛІМ ЖӘНЕ ҒЫЛЫМ МИНИСТРЛІГІ</w:t>
      </w:r>
    </w:p>
    <w:p w:rsidR="001F3E0C" w:rsidRPr="000F6847" w:rsidRDefault="001F3E0C" w:rsidP="001F3E0C">
      <w:pPr>
        <w:pStyle w:val="2"/>
        <w:rPr>
          <w:b/>
          <w:bCs/>
          <w:sz w:val="24"/>
        </w:rPr>
      </w:pPr>
      <w:r w:rsidRPr="000F6847">
        <w:rPr>
          <w:b/>
          <w:bCs/>
          <w:sz w:val="24"/>
        </w:rPr>
        <w:t>Х.ДОСМҰХАМЕДОВ АТЫНДАҒЫ АТЫРАУ МЕМЛЕКЕТТІК УНИВЕРСИТЕТІ</w:t>
      </w:r>
    </w:p>
    <w:p w:rsidR="001F3E0C" w:rsidRPr="000F6847" w:rsidRDefault="001F3E0C" w:rsidP="001F3E0C"/>
    <w:p w:rsidR="001F3E0C" w:rsidRPr="000F6847" w:rsidRDefault="001F3E0C" w:rsidP="001F3E0C">
      <w:pPr>
        <w:pStyle w:val="2"/>
        <w:rPr>
          <w:b/>
          <w:bCs/>
          <w:sz w:val="24"/>
        </w:rPr>
      </w:pPr>
      <w:r w:rsidRPr="000F6847">
        <w:rPr>
          <w:b/>
          <w:bCs/>
          <w:sz w:val="24"/>
        </w:rPr>
        <w:t>АҚПАРАТТЫҚ  ХАТ</w:t>
      </w:r>
    </w:p>
    <w:p w:rsidR="001F3E0C" w:rsidRPr="00A563D3" w:rsidRDefault="001F3E0C" w:rsidP="001F3E0C">
      <w:pPr>
        <w:rPr>
          <w:sz w:val="10"/>
          <w:szCs w:val="10"/>
          <w:lang w:val="kk-KZ"/>
        </w:rPr>
      </w:pPr>
    </w:p>
    <w:p w:rsidR="001F3E0C" w:rsidRPr="007B7436" w:rsidRDefault="001F3E0C" w:rsidP="001F3E0C">
      <w:pPr>
        <w:ind w:firstLine="567"/>
        <w:jc w:val="both"/>
        <w:rPr>
          <w:lang w:val="kk-KZ"/>
        </w:rPr>
      </w:pPr>
      <w:r w:rsidRPr="007B7436">
        <w:rPr>
          <w:lang w:val="kk-KZ"/>
        </w:rPr>
        <w:t>Х.Досмұхамедов атындағы Атырау мемлекеттік униве</w:t>
      </w:r>
      <w:r w:rsidR="00635A2B">
        <w:rPr>
          <w:lang w:val="kk-KZ"/>
        </w:rPr>
        <w:t xml:space="preserve">рситеті 2017 жылдың 10-шы қараша </w:t>
      </w:r>
      <w:r w:rsidR="00DB175C">
        <w:rPr>
          <w:lang w:val="kk-KZ"/>
        </w:rPr>
        <w:t>күні</w:t>
      </w:r>
      <w:r w:rsidRPr="007B7436">
        <w:rPr>
          <w:lang w:val="kk-KZ"/>
        </w:rPr>
        <w:t>, көрнекті ғалым, парасатты ұстаз Қазақстан  Ре</w:t>
      </w:r>
      <w:r w:rsidR="003B336A">
        <w:rPr>
          <w:lang w:val="kk-KZ"/>
        </w:rPr>
        <w:t>спубликасы Әлеуметтік ғылымдар А</w:t>
      </w:r>
      <w:r w:rsidRPr="007B7436">
        <w:rPr>
          <w:lang w:val="kk-KZ"/>
        </w:rPr>
        <w:t xml:space="preserve">кадемиясының және Халықаралық Педагогикалық білім беру Академиясының академигі (Ресей), педагогика ғылымдарының докторы, профессор  </w:t>
      </w:r>
      <w:r w:rsidRPr="007B7436">
        <w:rPr>
          <w:b/>
          <w:lang w:val="kk-KZ"/>
        </w:rPr>
        <w:t>Сейталиев Қадыржан Бірәнұлының</w:t>
      </w:r>
      <w:r w:rsidR="003B336A">
        <w:rPr>
          <w:b/>
          <w:lang w:val="kk-KZ"/>
        </w:rPr>
        <w:t xml:space="preserve"> </w:t>
      </w:r>
      <w:r>
        <w:rPr>
          <w:lang w:val="kk-KZ"/>
        </w:rPr>
        <w:t>туғанына 80-жыл толуына арнап</w:t>
      </w:r>
      <w:r w:rsidR="00DF29F6">
        <w:rPr>
          <w:lang w:val="kk-KZ"/>
        </w:rPr>
        <w:t xml:space="preserve"> </w:t>
      </w:r>
      <w:r w:rsidRPr="007B7436">
        <w:rPr>
          <w:b/>
          <w:lang w:val="kk-KZ"/>
        </w:rPr>
        <w:t xml:space="preserve">«Рухани жаңғыру: </w:t>
      </w:r>
      <w:r w:rsidR="007D008D">
        <w:rPr>
          <w:b/>
          <w:lang w:val="kk-KZ"/>
        </w:rPr>
        <w:t xml:space="preserve">жаңартылған </w:t>
      </w:r>
      <w:r w:rsidRPr="007B7436">
        <w:rPr>
          <w:b/>
          <w:lang w:val="kk-KZ"/>
        </w:rPr>
        <w:t>білім</w:t>
      </w:r>
      <w:r w:rsidR="00DF29F6">
        <w:rPr>
          <w:b/>
          <w:lang w:val="kk-KZ"/>
        </w:rPr>
        <w:t xml:space="preserve"> беру</w:t>
      </w:r>
      <w:r w:rsidRPr="007B7436">
        <w:rPr>
          <w:b/>
          <w:lang w:val="kk-KZ"/>
        </w:rPr>
        <w:t xml:space="preserve"> және тәрбие»</w:t>
      </w:r>
      <w:r w:rsidRPr="007B7436">
        <w:rPr>
          <w:lang w:val="kk-KZ"/>
        </w:rPr>
        <w:t xml:space="preserve"> атты Республик</w:t>
      </w:r>
      <w:r>
        <w:rPr>
          <w:lang w:val="kk-KZ"/>
        </w:rPr>
        <w:t>алық ғылыми-тәжірибелік конференциясын</w:t>
      </w:r>
      <w:r w:rsidRPr="007B7436">
        <w:rPr>
          <w:lang w:val="kk-KZ"/>
        </w:rPr>
        <w:t xml:space="preserve"> өткізеді.</w:t>
      </w:r>
    </w:p>
    <w:p w:rsidR="001F3E0C" w:rsidRDefault="001F3E0C" w:rsidP="001F3E0C">
      <w:pPr>
        <w:tabs>
          <w:tab w:val="left" w:pos="851"/>
          <w:tab w:val="left" w:pos="993"/>
        </w:tabs>
        <w:ind w:left="567"/>
        <w:jc w:val="both"/>
        <w:rPr>
          <w:b/>
          <w:lang w:val="kk-KZ"/>
        </w:rPr>
      </w:pPr>
      <w:bookmarkStart w:id="0" w:name="_GoBack"/>
      <w:bookmarkEnd w:id="0"/>
    </w:p>
    <w:p w:rsidR="001F3E0C" w:rsidRDefault="001F3E0C" w:rsidP="001F3E0C">
      <w:pPr>
        <w:tabs>
          <w:tab w:val="left" w:pos="851"/>
          <w:tab w:val="left" w:pos="993"/>
        </w:tabs>
        <w:ind w:left="567"/>
        <w:jc w:val="both"/>
        <w:rPr>
          <w:b/>
          <w:lang w:val="kk-KZ"/>
        </w:rPr>
      </w:pPr>
      <w:r>
        <w:rPr>
          <w:b/>
          <w:lang w:val="kk-KZ"/>
        </w:rPr>
        <w:t>Конференция жұмысының негізгі бағыттары</w:t>
      </w:r>
      <w:r w:rsidRPr="00707381">
        <w:rPr>
          <w:b/>
          <w:lang w:val="kk-KZ"/>
        </w:rPr>
        <w:t>:</w:t>
      </w:r>
    </w:p>
    <w:p w:rsidR="001F3E0C" w:rsidRDefault="001F3E0C" w:rsidP="001F3E0C">
      <w:pPr>
        <w:tabs>
          <w:tab w:val="left" w:pos="851"/>
          <w:tab w:val="left" w:pos="993"/>
        </w:tabs>
        <w:ind w:left="567"/>
        <w:jc w:val="both"/>
        <w:rPr>
          <w:b/>
          <w:lang w:val="kk-KZ"/>
        </w:rPr>
      </w:pPr>
    </w:p>
    <w:p w:rsidR="001F3E0C" w:rsidRPr="00B70018" w:rsidRDefault="001F3E0C" w:rsidP="001F3E0C">
      <w:pPr>
        <w:rPr>
          <w:b/>
          <w:lang w:val="kk-KZ"/>
        </w:rPr>
      </w:pPr>
      <w:r>
        <w:rPr>
          <w:b/>
          <w:lang w:val="kk-KZ"/>
        </w:rPr>
        <w:t>Секция 1. Қазақстанда  жоғары педагогикалық білім беру: тарихы, тәжірибесі, болашағы</w:t>
      </w:r>
    </w:p>
    <w:p w:rsidR="001F3E0C" w:rsidRDefault="001F3E0C" w:rsidP="001F3E0C">
      <w:pPr>
        <w:rPr>
          <w:b/>
          <w:lang w:val="kk-KZ"/>
        </w:rPr>
      </w:pPr>
      <w:r>
        <w:rPr>
          <w:b/>
          <w:lang w:val="kk-KZ"/>
        </w:rPr>
        <w:t>Секция 2. Болашаққа бағдар: рухани жаңғыру аясында тәрбие беру мәселелері</w:t>
      </w:r>
    </w:p>
    <w:p w:rsidR="001F3E0C" w:rsidRPr="00892F37" w:rsidRDefault="001F3E0C" w:rsidP="001F3E0C">
      <w:pPr>
        <w:rPr>
          <w:b/>
          <w:lang w:val="kk-KZ"/>
        </w:rPr>
      </w:pPr>
      <w:r w:rsidRPr="00B70018">
        <w:rPr>
          <w:b/>
          <w:lang w:val="kk-KZ"/>
        </w:rPr>
        <w:t xml:space="preserve">Секция 3. </w:t>
      </w:r>
      <w:r>
        <w:rPr>
          <w:b/>
          <w:lang w:val="kk-KZ"/>
        </w:rPr>
        <w:t>Жаңартылған білім беру мазмұнының</w:t>
      </w:r>
      <w:r w:rsidR="007D008D">
        <w:rPr>
          <w:b/>
          <w:lang w:val="kk-KZ"/>
        </w:rPr>
        <w:t xml:space="preserve"> </w:t>
      </w:r>
      <w:r>
        <w:rPr>
          <w:b/>
          <w:lang w:val="kk-KZ"/>
        </w:rPr>
        <w:t>технологияларымен</w:t>
      </w:r>
      <w:r w:rsidR="007D008D">
        <w:rPr>
          <w:b/>
          <w:lang w:val="kk-KZ"/>
        </w:rPr>
        <w:t xml:space="preserve"> </w:t>
      </w:r>
      <w:r w:rsidR="003B336A">
        <w:rPr>
          <w:b/>
          <w:lang w:val="kk-KZ"/>
        </w:rPr>
        <w:t>тенденциялары</w:t>
      </w:r>
    </w:p>
    <w:p w:rsidR="001F3E0C" w:rsidRPr="00CA2CEA" w:rsidRDefault="001F3E0C" w:rsidP="001F3E0C">
      <w:pPr>
        <w:rPr>
          <w:bCs/>
          <w:shd w:val="clear" w:color="auto" w:fill="FFFFFF"/>
          <w:lang w:val="kk-KZ"/>
        </w:rPr>
      </w:pPr>
    </w:p>
    <w:p w:rsidR="001F3E0C" w:rsidRDefault="001F3E0C" w:rsidP="001F3E0C">
      <w:pPr>
        <w:ind w:firstLine="567"/>
        <w:jc w:val="both"/>
        <w:rPr>
          <w:b/>
          <w:lang w:val="kk-KZ"/>
        </w:rPr>
      </w:pPr>
      <w:r>
        <w:rPr>
          <w:b/>
          <w:lang w:val="kk-KZ"/>
        </w:rPr>
        <w:t xml:space="preserve">Конференция жұмысы қазақ, </w:t>
      </w:r>
      <w:r w:rsidRPr="000F6847">
        <w:rPr>
          <w:b/>
          <w:lang w:val="kk-KZ"/>
        </w:rPr>
        <w:t xml:space="preserve">орыс және </w:t>
      </w:r>
      <w:r>
        <w:rPr>
          <w:b/>
          <w:lang w:val="kk-KZ"/>
        </w:rPr>
        <w:t xml:space="preserve">ағылшын </w:t>
      </w:r>
      <w:r w:rsidRPr="000F6847">
        <w:rPr>
          <w:b/>
          <w:lang w:val="kk-KZ"/>
        </w:rPr>
        <w:t>тілдерінде жүргізіледі.</w:t>
      </w:r>
    </w:p>
    <w:p w:rsidR="001F3E0C" w:rsidRDefault="001F3E0C" w:rsidP="001F3E0C">
      <w:pPr>
        <w:jc w:val="both"/>
        <w:rPr>
          <w:lang w:val="kk-KZ"/>
        </w:rPr>
      </w:pPr>
    </w:p>
    <w:p w:rsidR="001F3E0C" w:rsidRPr="001C2776" w:rsidRDefault="001F3E0C" w:rsidP="009D45BC">
      <w:pPr>
        <w:pStyle w:val="a5"/>
        <w:rPr>
          <w:lang w:val="kk-KZ"/>
        </w:rPr>
      </w:pPr>
      <w:r w:rsidRPr="009D45BC">
        <w:rPr>
          <w:rFonts w:ascii="Times New Roman" w:hAnsi="Times New Roman" w:cs="Times New Roman"/>
          <w:lang w:val="kk-KZ"/>
        </w:rPr>
        <w:t>Баяндамалар конференция материалдары жинағында жариялану үшін ұйымдастыру комитетінің</w:t>
      </w:r>
      <w:r w:rsidRPr="001C2776">
        <w:rPr>
          <w:lang w:val="kk-KZ"/>
        </w:rPr>
        <w:t xml:space="preserve"> </w:t>
      </w:r>
      <w:hyperlink r:id="rId5" w:history="1">
        <w:r w:rsidR="009D45BC" w:rsidRPr="009D45BC">
          <w:rPr>
            <w:rStyle w:val="a3"/>
            <w:rFonts w:ascii="Times New Roman" w:eastAsia="Arial Unicode MS" w:hAnsi="Times New Roman" w:cs="Times New Roman"/>
            <w:szCs w:val="24"/>
            <w:lang w:val="kk-KZ"/>
          </w:rPr>
          <w:t>tolkyn_a.er@mail.ru</w:t>
        </w:r>
      </w:hyperlink>
      <w:r w:rsidR="009D45BC" w:rsidRPr="009D45BC">
        <w:rPr>
          <w:rFonts w:ascii="Times New Roman" w:eastAsia="Arial Unicode MS" w:hAnsi="Times New Roman" w:cs="Times New Roman"/>
          <w:szCs w:val="24"/>
          <w:lang w:val="kk-KZ"/>
        </w:rPr>
        <w:t xml:space="preserve"> </w:t>
      </w:r>
      <w:r w:rsidRPr="001C2776">
        <w:rPr>
          <w:lang w:val="kk-KZ"/>
        </w:rPr>
        <w:t xml:space="preserve"> </w:t>
      </w:r>
      <w:r w:rsidRPr="009D45BC">
        <w:rPr>
          <w:rFonts w:ascii="Times New Roman" w:hAnsi="Times New Roman" w:cs="Times New Roman"/>
          <w:lang w:val="kk-KZ"/>
        </w:rPr>
        <w:t xml:space="preserve">электрондық поштасына </w:t>
      </w:r>
      <w:r w:rsidRPr="009D45BC">
        <w:rPr>
          <w:rFonts w:ascii="Times New Roman" w:hAnsi="Times New Roman" w:cs="Times New Roman"/>
          <w:b/>
          <w:lang w:val="kk-KZ"/>
        </w:rPr>
        <w:t>2017 жылғы</w:t>
      </w:r>
      <w:r w:rsidR="0067509F" w:rsidRPr="009D45BC">
        <w:rPr>
          <w:rFonts w:ascii="Times New Roman" w:hAnsi="Times New Roman" w:cs="Times New Roman"/>
          <w:b/>
          <w:lang w:val="kk-KZ"/>
        </w:rPr>
        <w:t xml:space="preserve"> </w:t>
      </w:r>
      <w:r w:rsidR="00C979E9">
        <w:rPr>
          <w:rFonts w:ascii="Times New Roman" w:hAnsi="Times New Roman" w:cs="Times New Roman"/>
          <w:b/>
          <w:lang w:val="kk-KZ"/>
        </w:rPr>
        <w:t xml:space="preserve">25-ші </w:t>
      </w:r>
      <w:r w:rsidRPr="009D45BC">
        <w:rPr>
          <w:rFonts w:ascii="Times New Roman" w:hAnsi="Times New Roman" w:cs="Times New Roman"/>
          <w:b/>
          <w:lang w:val="kk-KZ"/>
        </w:rPr>
        <w:t>қазанға дейін</w:t>
      </w:r>
      <w:r w:rsidRPr="009D45BC">
        <w:rPr>
          <w:rFonts w:ascii="Times New Roman" w:hAnsi="Times New Roman" w:cs="Times New Roman"/>
          <w:lang w:val="kk-KZ"/>
        </w:rPr>
        <w:t xml:space="preserve"> төмендегідей қосымшаларымен жіберілуі керек</w:t>
      </w:r>
      <w:r w:rsidRPr="001C2776">
        <w:rPr>
          <w:lang w:val="kk-KZ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E0C" w:rsidRPr="001C2776" w:rsidRDefault="001F3E0C" w:rsidP="001F3E0C">
      <w:pPr>
        <w:ind w:firstLine="709"/>
        <w:jc w:val="both"/>
        <w:rPr>
          <w:lang w:val="kk-KZ"/>
        </w:rPr>
      </w:pPr>
      <w:r w:rsidRPr="001C2776">
        <w:rPr>
          <w:lang w:val="kk-KZ"/>
        </w:rPr>
        <w:t>1. Көрсетілген формаға сәйкес сұраныс (форма тіркел</w:t>
      </w:r>
      <w:r>
        <w:rPr>
          <w:lang w:val="kk-KZ"/>
        </w:rPr>
        <w:t>ген</w:t>
      </w:r>
      <w:r w:rsidRPr="001C2776">
        <w:rPr>
          <w:lang w:val="kk-KZ"/>
        </w:rPr>
        <w:t xml:space="preserve">); </w:t>
      </w:r>
    </w:p>
    <w:p w:rsidR="001F3E0C" w:rsidRPr="001C2776" w:rsidRDefault="001F3E0C" w:rsidP="001F3E0C">
      <w:pPr>
        <w:ind w:firstLine="709"/>
        <w:jc w:val="both"/>
        <w:rPr>
          <w:lang w:val="kk-KZ"/>
        </w:rPr>
      </w:pPr>
      <w:r w:rsidRPr="001C2776">
        <w:rPr>
          <w:lang w:val="kk-KZ"/>
        </w:rPr>
        <w:t xml:space="preserve">2. Баяндама мәтінінің электронды нұсқасы;  </w:t>
      </w:r>
    </w:p>
    <w:p w:rsidR="001F3E0C" w:rsidRPr="001C2776" w:rsidRDefault="001F3E0C" w:rsidP="001F3E0C">
      <w:pPr>
        <w:ind w:firstLine="709"/>
        <w:jc w:val="both"/>
        <w:rPr>
          <w:rFonts w:eastAsia="Arial Unicode MS"/>
          <w:lang w:val="kk-KZ"/>
        </w:rPr>
      </w:pPr>
      <w:r w:rsidRPr="001C2776">
        <w:rPr>
          <w:lang w:val="kk-KZ"/>
        </w:rPr>
        <w:t>3.Ұйы</w:t>
      </w:r>
      <w:r w:rsidR="00985133">
        <w:rPr>
          <w:lang w:val="kk-KZ"/>
        </w:rPr>
        <w:t>мдастыру жарнасының төленуі: Х.</w:t>
      </w:r>
      <w:r w:rsidRPr="001C2776">
        <w:rPr>
          <w:lang w:val="kk-KZ"/>
        </w:rPr>
        <w:t>Досмұхамедов атындағы Атырау м</w:t>
      </w:r>
      <w:r>
        <w:rPr>
          <w:lang w:val="kk-KZ"/>
        </w:rPr>
        <w:t>емлекеттік университетінің есеп</w:t>
      </w:r>
      <w:r w:rsidRPr="001C2776">
        <w:rPr>
          <w:lang w:val="kk-KZ"/>
        </w:rPr>
        <w:t xml:space="preserve">шотына </w:t>
      </w:r>
      <w:r w:rsidRPr="001C2776">
        <w:rPr>
          <w:rFonts w:eastAsia="Arial Unicode MS"/>
          <w:lang w:val="kk-KZ"/>
        </w:rPr>
        <w:t>«</w:t>
      </w:r>
      <w:r>
        <w:rPr>
          <w:rFonts w:eastAsia="Arial Unicode MS"/>
          <w:lang w:val="kk-KZ"/>
        </w:rPr>
        <w:t>К</w:t>
      </w:r>
      <w:r w:rsidRPr="0098293A">
        <w:rPr>
          <w:lang w:val="kk-KZ"/>
        </w:rPr>
        <w:t>онференцияның жұмысына қатысу үшін</w:t>
      </w:r>
      <w:r w:rsidRPr="001C2776">
        <w:rPr>
          <w:b/>
          <w:lang w:val="kk-KZ"/>
        </w:rPr>
        <w:t>»</w:t>
      </w:r>
      <w:r w:rsidRPr="001C2776">
        <w:rPr>
          <w:lang w:val="kk-KZ"/>
        </w:rPr>
        <w:t xml:space="preserve"> белгісімен </w:t>
      </w:r>
      <w:r>
        <w:rPr>
          <w:lang w:val="kk-KZ"/>
        </w:rPr>
        <w:t>3</w:t>
      </w:r>
      <w:r w:rsidRPr="001C2776">
        <w:rPr>
          <w:b/>
          <w:lang w:val="kk-KZ"/>
        </w:rPr>
        <w:t>000 теңге</w:t>
      </w:r>
      <w:r w:rsidRPr="001C2776">
        <w:rPr>
          <w:lang w:val="kk-KZ"/>
        </w:rPr>
        <w:t xml:space="preserve"> төленгені туралы құжаттың көшірмесі. </w:t>
      </w:r>
    </w:p>
    <w:p w:rsidR="001F3E0C" w:rsidRDefault="001F3E0C" w:rsidP="001F3E0C">
      <w:pPr>
        <w:ind w:firstLine="708"/>
        <w:jc w:val="both"/>
        <w:rPr>
          <w:rFonts w:eastAsia="Arial Unicode MS"/>
          <w:lang w:val="kk-KZ"/>
        </w:rPr>
      </w:pPr>
      <w:r>
        <w:rPr>
          <w:lang w:val="kk-KZ"/>
        </w:rPr>
        <w:t>Ұйымдастыру комитетінің шешімімен іріктелген материалдар негізінде</w:t>
      </w:r>
      <w:r w:rsidR="003B336A">
        <w:rPr>
          <w:lang w:val="kk-KZ"/>
        </w:rPr>
        <w:t xml:space="preserve"> </w:t>
      </w:r>
      <w:r>
        <w:rPr>
          <w:rFonts w:eastAsia="Arial Unicode MS"/>
          <w:lang w:val="kk-KZ"/>
        </w:rPr>
        <w:t>к</w:t>
      </w:r>
      <w:r w:rsidRPr="00742997">
        <w:rPr>
          <w:rFonts w:eastAsia="Arial Unicode MS"/>
          <w:lang w:val="kk-KZ"/>
        </w:rPr>
        <w:t>онференция материалдары</w:t>
      </w:r>
      <w:r>
        <w:rPr>
          <w:rFonts w:eastAsia="Arial Unicode MS"/>
          <w:lang w:val="kk-KZ"/>
        </w:rPr>
        <w:t>ның</w:t>
      </w:r>
      <w:r w:rsidRPr="00742997">
        <w:rPr>
          <w:rFonts w:eastAsia="Arial Unicode MS"/>
          <w:lang w:val="kk-KZ"/>
        </w:rPr>
        <w:t xml:space="preserve"> жинағы жариялана</w:t>
      </w:r>
      <w:r>
        <w:rPr>
          <w:rFonts w:eastAsia="Arial Unicode MS"/>
          <w:lang w:val="kk-KZ"/>
        </w:rPr>
        <w:t>тын бола</w:t>
      </w:r>
      <w:r w:rsidRPr="00742997">
        <w:rPr>
          <w:rFonts w:eastAsia="Arial Unicode MS"/>
          <w:lang w:val="kk-KZ"/>
        </w:rPr>
        <w:t>ды</w:t>
      </w:r>
      <w:r>
        <w:rPr>
          <w:rFonts w:eastAsia="Arial Unicode MS"/>
          <w:lang w:val="kk-KZ"/>
        </w:rPr>
        <w:t>.</w:t>
      </w:r>
      <w:r w:rsidR="003B336A">
        <w:rPr>
          <w:rFonts w:eastAsia="Arial Unicode MS"/>
          <w:lang w:val="kk-KZ"/>
        </w:rPr>
        <w:t xml:space="preserve"> </w:t>
      </w:r>
      <w:r>
        <w:rPr>
          <w:rFonts w:eastAsia="Arial Unicode MS"/>
          <w:lang w:val="kk-KZ"/>
        </w:rPr>
        <w:t xml:space="preserve">Баяндамалар автор тарапынан толықтай редакцияланған, </w:t>
      </w:r>
      <w:r w:rsidRPr="00742997">
        <w:rPr>
          <w:rFonts w:eastAsia="Arial Unicode MS"/>
          <w:lang w:val="kk-KZ"/>
        </w:rPr>
        <w:t>граммати</w:t>
      </w:r>
      <w:r>
        <w:rPr>
          <w:rFonts w:eastAsia="Arial Unicode MS"/>
          <w:lang w:val="kk-KZ"/>
        </w:rPr>
        <w:t>калық және</w:t>
      </w:r>
      <w:r w:rsidRPr="00742997">
        <w:rPr>
          <w:rFonts w:eastAsia="Arial Unicode MS"/>
          <w:lang w:val="kk-KZ"/>
        </w:rPr>
        <w:t xml:space="preserve"> стилисти</w:t>
      </w:r>
      <w:r>
        <w:rPr>
          <w:rFonts w:eastAsia="Arial Unicode MS"/>
          <w:lang w:val="kk-KZ"/>
        </w:rPr>
        <w:t xml:space="preserve">калық қателіктерсіз болуы тиіс. </w:t>
      </w:r>
    </w:p>
    <w:p w:rsidR="001F3E0C" w:rsidRDefault="001F3E0C" w:rsidP="001F3E0C">
      <w:pPr>
        <w:ind w:firstLine="708"/>
        <w:jc w:val="both"/>
        <w:rPr>
          <w:lang w:val="kk-KZ"/>
        </w:rPr>
      </w:pPr>
      <w:r>
        <w:rPr>
          <w:lang w:val="kk-KZ"/>
        </w:rPr>
        <w:t xml:space="preserve">Мақалалар авторлық редакциялаумен жарияланады. Конференцияға қатысу  шығындары қатысушы жақтың өз есебінен төленеді. </w:t>
      </w:r>
    </w:p>
    <w:p w:rsidR="001F3E0C" w:rsidRPr="001C2776" w:rsidRDefault="001F3E0C" w:rsidP="001F3E0C">
      <w:pPr>
        <w:ind w:firstLine="708"/>
        <w:jc w:val="both"/>
        <w:rPr>
          <w:lang w:val="kk-KZ"/>
        </w:rPr>
      </w:pPr>
    </w:p>
    <w:p w:rsidR="001F3E0C" w:rsidRPr="001C2776" w:rsidRDefault="001F3E0C" w:rsidP="001F3E0C">
      <w:pPr>
        <w:ind w:left="-540" w:firstLine="360"/>
        <w:jc w:val="center"/>
        <w:rPr>
          <w:rFonts w:eastAsia="Arial Unicode MS"/>
          <w:b/>
          <w:lang w:val="kk-KZ"/>
        </w:rPr>
      </w:pPr>
      <w:r w:rsidRPr="001C2776">
        <w:rPr>
          <w:rFonts w:eastAsia="Arial Unicode MS"/>
          <w:b/>
          <w:lang w:val="kk-KZ"/>
        </w:rPr>
        <w:t xml:space="preserve">Өтініш парағы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4136"/>
      </w:tblGrid>
      <w:tr w:rsidR="001F3E0C" w:rsidRPr="001C2776" w:rsidTr="00716A9F">
        <w:trPr>
          <w:trHeight w:val="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C" w:rsidRPr="001C2776" w:rsidRDefault="001F3E0C" w:rsidP="00716A9F">
            <w:pPr>
              <w:ind w:left="72"/>
              <w:jc w:val="both"/>
              <w:rPr>
                <w:rFonts w:eastAsia="Arial Unicode MS"/>
                <w:lang w:val="kk-KZ" w:eastAsia="en-US"/>
              </w:rPr>
            </w:pPr>
            <w:r>
              <w:rPr>
                <w:rFonts w:eastAsia="Arial Unicode MS"/>
                <w:lang w:val="kk-KZ" w:eastAsia="en-US"/>
              </w:rPr>
              <w:t>Баяндамашының (қатысушының) а</w:t>
            </w:r>
            <w:r w:rsidRPr="001C2776">
              <w:rPr>
                <w:rFonts w:eastAsia="Arial Unicode MS"/>
                <w:lang w:val="kk-KZ" w:eastAsia="en-US"/>
              </w:rPr>
              <w:t>ты-жөні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C" w:rsidRDefault="001F3E0C" w:rsidP="00716A9F">
            <w:pPr>
              <w:jc w:val="both"/>
              <w:rPr>
                <w:rFonts w:eastAsia="Arial Unicode MS"/>
                <w:lang w:val="kk-KZ" w:eastAsia="en-US"/>
              </w:rPr>
            </w:pPr>
          </w:p>
        </w:tc>
      </w:tr>
      <w:tr w:rsidR="001F3E0C" w:rsidRPr="001C2776" w:rsidTr="00716A9F">
        <w:trPr>
          <w:trHeight w:val="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C" w:rsidRPr="00B24DDE" w:rsidRDefault="001F3E0C" w:rsidP="00716A9F">
            <w:pPr>
              <w:ind w:left="72"/>
              <w:jc w:val="both"/>
              <w:rPr>
                <w:rFonts w:eastAsia="Arial Unicode MS"/>
                <w:lang w:val="kk-KZ" w:eastAsia="en-US"/>
              </w:rPr>
            </w:pPr>
            <w:r w:rsidRPr="00B24DDE">
              <w:rPr>
                <w:rFonts w:eastAsia="Arial Unicode MS"/>
                <w:lang w:val="kk-KZ" w:eastAsia="en-US"/>
              </w:rPr>
              <w:t xml:space="preserve">Ғылыми дәрежесі, ғылыми атағы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C" w:rsidRDefault="001F3E0C" w:rsidP="00716A9F">
            <w:pPr>
              <w:jc w:val="both"/>
              <w:rPr>
                <w:rFonts w:eastAsia="Arial Unicode MS"/>
                <w:lang w:val="kk-KZ" w:eastAsia="en-US"/>
              </w:rPr>
            </w:pPr>
          </w:p>
        </w:tc>
      </w:tr>
      <w:tr w:rsidR="001F3E0C" w:rsidRPr="001C2776" w:rsidTr="00716A9F">
        <w:trPr>
          <w:trHeight w:val="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C" w:rsidRPr="00B24DDE" w:rsidRDefault="001F3E0C" w:rsidP="00716A9F">
            <w:pPr>
              <w:ind w:left="72"/>
              <w:jc w:val="both"/>
              <w:rPr>
                <w:rFonts w:eastAsia="Arial Unicode MS"/>
                <w:lang w:val="kk-KZ" w:eastAsia="en-US"/>
              </w:rPr>
            </w:pPr>
            <w:r w:rsidRPr="00B24DDE">
              <w:rPr>
                <w:rFonts w:eastAsia="Arial Unicode MS"/>
                <w:lang w:val="kk-KZ" w:eastAsia="en-US"/>
              </w:rPr>
              <w:t>Жұмыс орны, лауазымы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C" w:rsidRDefault="001F3E0C" w:rsidP="00716A9F">
            <w:pPr>
              <w:jc w:val="both"/>
              <w:rPr>
                <w:rFonts w:eastAsia="Arial Unicode MS"/>
                <w:lang w:val="kk-KZ" w:eastAsia="en-US"/>
              </w:rPr>
            </w:pPr>
          </w:p>
        </w:tc>
      </w:tr>
      <w:tr w:rsidR="001F3E0C" w:rsidRPr="001C2776" w:rsidTr="00716A9F">
        <w:trPr>
          <w:trHeight w:val="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C" w:rsidRPr="00B24DDE" w:rsidRDefault="001F3E0C" w:rsidP="00716A9F">
            <w:pPr>
              <w:ind w:left="72"/>
              <w:jc w:val="both"/>
              <w:rPr>
                <w:rFonts w:eastAsia="Arial Unicode MS"/>
                <w:lang w:val="kk-KZ" w:eastAsia="en-US"/>
              </w:rPr>
            </w:pPr>
            <w:r w:rsidRPr="00B24DDE">
              <w:rPr>
                <w:rFonts w:eastAsia="Arial Unicode MS"/>
                <w:lang w:val="kk-KZ" w:eastAsia="en-US"/>
              </w:rPr>
              <w:t>Баяндаманы ұсыну түрі (конференцияға келеді,  сырттай қатысады)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C" w:rsidRDefault="001F3E0C" w:rsidP="00716A9F">
            <w:pPr>
              <w:jc w:val="both"/>
              <w:rPr>
                <w:rFonts w:eastAsia="Arial Unicode MS"/>
                <w:lang w:val="kk-KZ" w:eastAsia="en-US"/>
              </w:rPr>
            </w:pPr>
          </w:p>
        </w:tc>
      </w:tr>
      <w:tr w:rsidR="001F3E0C" w:rsidRPr="001C2776" w:rsidTr="00716A9F">
        <w:trPr>
          <w:trHeight w:val="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C" w:rsidRPr="00B24DDE" w:rsidRDefault="001F3E0C" w:rsidP="00716A9F">
            <w:pPr>
              <w:ind w:left="72"/>
              <w:jc w:val="both"/>
              <w:rPr>
                <w:rFonts w:eastAsia="Arial Unicode MS"/>
                <w:lang w:val="kk-KZ" w:eastAsia="en-US"/>
              </w:rPr>
            </w:pPr>
            <w:r w:rsidRPr="00B24DDE">
              <w:rPr>
                <w:rFonts w:eastAsia="Arial Unicode MS"/>
                <w:lang w:val="kk-KZ" w:eastAsia="en-US"/>
              </w:rPr>
              <w:t>Мекен-жайы (жұмыс орны)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C" w:rsidRDefault="001F3E0C" w:rsidP="00716A9F">
            <w:pPr>
              <w:jc w:val="both"/>
              <w:rPr>
                <w:rFonts w:eastAsia="Arial Unicode MS"/>
                <w:lang w:val="kk-KZ" w:eastAsia="en-US"/>
              </w:rPr>
            </w:pPr>
          </w:p>
        </w:tc>
      </w:tr>
      <w:tr w:rsidR="001F3E0C" w:rsidRPr="001C2776" w:rsidTr="00716A9F">
        <w:trPr>
          <w:trHeight w:val="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C" w:rsidRPr="00B24DDE" w:rsidRDefault="001F3E0C" w:rsidP="00716A9F">
            <w:pPr>
              <w:ind w:left="72"/>
              <w:jc w:val="both"/>
              <w:rPr>
                <w:rFonts w:eastAsia="Arial Unicode MS"/>
                <w:lang w:val="kk-KZ" w:eastAsia="en-US"/>
              </w:rPr>
            </w:pPr>
            <w:r w:rsidRPr="00B24DDE">
              <w:rPr>
                <w:rFonts w:eastAsia="Arial Unicode MS"/>
                <w:lang w:val="kk-KZ" w:eastAsia="en-US"/>
              </w:rPr>
              <w:t xml:space="preserve">Байланыс телефондары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C" w:rsidRDefault="001F3E0C" w:rsidP="00716A9F">
            <w:pPr>
              <w:jc w:val="both"/>
              <w:rPr>
                <w:rFonts w:eastAsia="Arial Unicode MS"/>
                <w:lang w:val="kk-KZ" w:eastAsia="en-US"/>
              </w:rPr>
            </w:pPr>
          </w:p>
        </w:tc>
      </w:tr>
      <w:tr w:rsidR="001F3E0C" w:rsidRPr="001C2776" w:rsidTr="00716A9F">
        <w:trPr>
          <w:trHeight w:val="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C" w:rsidRPr="00B24DDE" w:rsidRDefault="001F3E0C" w:rsidP="00716A9F">
            <w:pPr>
              <w:ind w:left="72"/>
              <w:jc w:val="both"/>
              <w:rPr>
                <w:rFonts w:eastAsia="Arial Unicode MS"/>
                <w:lang w:val="kk-KZ" w:eastAsia="en-US"/>
              </w:rPr>
            </w:pPr>
            <w:r w:rsidRPr="00B24DDE">
              <w:rPr>
                <w:rFonts w:eastAsia="Arial Unicode MS"/>
                <w:lang w:val="kk-KZ" w:eastAsia="en-US"/>
              </w:rPr>
              <w:t xml:space="preserve">E-mail </w:t>
            </w:r>
            <w:r w:rsidRPr="00B24DDE">
              <w:rPr>
                <w:spacing w:val="-5"/>
              </w:rPr>
              <w:t>(</w:t>
            </w:r>
            <w:r w:rsidRPr="00B24DDE">
              <w:rPr>
                <w:spacing w:val="-5"/>
                <w:lang w:val="kk-KZ"/>
              </w:rPr>
              <w:t>міндетті түрде көрсету</w:t>
            </w:r>
            <w:r w:rsidRPr="00B24DDE">
              <w:rPr>
                <w:spacing w:val="-5"/>
              </w:rPr>
              <w:t>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C" w:rsidRDefault="001F3E0C" w:rsidP="00716A9F">
            <w:pPr>
              <w:jc w:val="both"/>
              <w:rPr>
                <w:rFonts w:eastAsia="Arial Unicode MS"/>
                <w:lang w:val="kk-KZ" w:eastAsia="en-US"/>
              </w:rPr>
            </w:pPr>
          </w:p>
        </w:tc>
      </w:tr>
      <w:tr w:rsidR="001F3E0C" w:rsidRPr="001C2776" w:rsidTr="00716A9F">
        <w:trPr>
          <w:trHeight w:val="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C" w:rsidRPr="00B24DDE" w:rsidRDefault="001F3E0C" w:rsidP="00716A9F">
            <w:pPr>
              <w:ind w:left="72"/>
              <w:jc w:val="both"/>
              <w:rPr>
                <w:rFonts w:eastAsia="Arial Unicode MS"/>
                <w:lang w:val="kk-KZ" w:eastAsia="en-US"/>
              </w:rPr>
            </w:pPr>
            <w:r w:rsidRPr="00B24DDE">
              <w:rPr>
                <w:rFonts w:eastAsia="Arial Unicode MS"/>
                <w:lang w:val="kk-KZ" w:eastAsia="en-US"/>
              </w:rPr>
              <w:t xml:space="preserve">Баяндама тақырыбы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C" w:rsidRDefault="001F3E0C" w:rsidP="00716A9F">
            <w:pPr>
              <w:jc w:val="both"/>
              <w:rPr>
                <w:rFonts w:eastAsia="Arial Unicode MS"/>
                <w:lang w:val="kk-KZ" w:eastAsia="en-US"/>
              </w:rPr>
            </w:pPr>
          </w:p>
        </w:tc>
      </w:tr>
      <w:tr w:rsidR="001F3E0C" w:rsidRPr="001C2776" w:rsidTr="00716A9F">
        <w:trPr>
          <w:trHeight w:val="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C" w:rsidRPr="00B24DDE" w:rsidRDefault="001F3E0C" w:rsidP="00716A9F">
            <w:pPr>
              <w:ind w:left="72"/>
              <w:jc w:val="both"/>
              <w:rPr>
                <w:rFonts w:eastAsia="Arial Unicode MS"/>
                <w:lang w:val="kk-KZ" w:eastAsia="en-US"/>
              </w:rPr>
            </w:pPr>
            <w:r w:rsidRPr="00B24DDE">
              <w:rPr>
                <w:rFonts w:eastAsia="Arial Unicode MS"/>
                <w:lang w:val="kk-KZ" w:eastAsia="en-US"/>
              </w:rPr>
              <w:t xml:space="preserve">Секция атауы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C" w:rsidRDefault="001F3E0C" w:rsidP="00716A9F">
            <w:pPr>
              <w:jc w:val="both"/>
              <w:rPr>
                <w:rFonts w:eastAsia="Arial Unicode MS"/>
                <w:lang w:val="kk-KZ" w:eastAsia="en-US"/>
              </w:rPr>
            </w:pPr>
          </w:p>
        </w:tc>
      </w:tr>
      <w:tr w:rsidR="001F3E0C" w:rsidRPr="001C2776" w:rsidTr="00716A9F">
        <w:trPr>
          <w:trHeight w:val="1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0C" w:rsidRPr="00B24DDE" w:rsidRDefault="001F3E0C" w:rsidP="00716A9F">
            <w:pPr>
              <w:ind w:left="72"/>
              <w:jc w:val="both"/>
              <w:rPr>
                <w:rFonts w:eastAsia="Arial Unicode MS"/>
                <w:lang w:val="kk-KZ" w:eastAsia="en-US"/>
              </w:rPr>
            </w:pPr>
            <w:r w:rsidRPr="00B24DDE">
              <w:rPr>
                <w:rFonts w:eastAsia="Arial Unicode MS"/>
                <w:lang w:val="kk-KZ" w:eastAsia="en-US"/>
              </w:rPr>
              <w:t>Қажетті техникалық құралдар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C" w:rsidRDefault="001F3E0C" w:rsidP="00716A9F">
            <w:pPr>
              <w:jc w:val="both"/>
              <w:rPr>
                <w:rFonts w:eastAsia="Arial Unicode MS"/>
                <w:lang w:val="kk-KZ" w:eastAsia="en-US"/>
              </w:rPr>
            </w:pPr>
          </w:p>
        </w:tc>
      </w:tr>
    </w:tbl>
    <w:p w:rsidR="001F3E0C" w:rsidRDefault="001F3E0C" w:rsidP="001F3E0C">
      <w:pPr>
        <w:ind w:left="-540"/>
        <w:jc w:val="center"/>
        <w:rPr>
          <w:rFonts w:eastAsia="Arial Unicode MS"/>
          <w:b/>
          <w:lang w:val="kk-KZ"/>
        </w:rPr>
      </w:pPr>
    </w:p>
    <w:p w:rsidR="001F3E0C" w:rsidRDefault="001F3E0C" w:rsidP="001F3E0C">
      <w:pPr>
        <w:tabs>
          <w:tab w:val="left" w:pos="3110"/>
        </w:tabs>
        <w:ind w:left="-540"/>
        <w:rPr>
          <w:rFonts w:eastAsia="Arial Unicode MS"/>
          <w:b/>
          <w:lang w:val="kk-KZ"/>
        </w:rPr>
      </w:pPr>
      <w:r>
        <w:rPr>
          <w:rFonts w:eastAsia="Arial Unicode MS"/>
          <w:b/>
          <w:lang w:val="kk-KZ"/>
        </w:rPr>
        <w:tab/>
      </w:r>
    </w:p>
    <w:p w:rsidR="001F3E0C" w:rsidRDefault="001F3E0C" w:rsidP="001F3E0C">
      <w:pPr>
        <w:tabs>
          <w:tab w:val="left" w:pos="3110"/>
        </w:tabs>
        <w:ind w:left="-540"/>
        <w:rPr>
          <w:rFonts w:eastAsia="Arial Unicode MS"/>
          <w:b/>
          <w:lang w:val="kk-KZ"/>
        </w:rPr>
      </w:pPr>
    </w:p>
    <w:p w:rsidR="001F3E0C" w:rsidRDefault="001F3E0C" w:rsidP="001F3E0C">
      <w:pPr>
        <w:tabs>
          <w:tab w:val="left" w:pos="3110"/>
        </w:tabs>
        <w:ind w:left="-540"/>
        <w:rPr>
          <w:rFonts w:eastAsia="Arial Unicode MS"/>
          <w:b/>
          <w:lang w:val="kk-KZ"/>
        </w:rPr>
      </w:pPr>
    </w:p>
    <w:p w:rsidR="001F3E0C" w:rsidRDefault="001F3E0C" w:rsidP="001F3E0C">
      <w:pPr>
        <w:tabs>
          <w:tab w:val="left" w:pos="3110"/>
        </w:tabs>
        <w:ind w:left="-540"/>
        <w:rPr>
          <w:rFonts w:eastAsia="Arial Unicode MS"/>
          <w:b/>
          <w:lang w:val="kk-KZ"/>
        </w:rPr>
      </w:pPr>
    </w:p>
    <w:p w:rsidR="006D53A7" w:rsidRPr="00F0497D" w:rsidRDefault="00176A57" w:rsidP="006D53A7">
      <w:pPr>
        <w:ind w:firstLine="708"/>
        <w:rPr>
          <w:lang w:val="kk-KZ"/>
        </w:rPr>
      </w:pPr>
      <w:r>
        <w:rPr>
          <w:b/>
          <w:lang w:val="kk-KZ"/>
        </w:rPr>
        <w:t xml:space="preserve">   </w:t>
      </w:r>
      <w:r w:rsidR="006D53A7" w:rsidRPr="00F0497D">
        <w:rPr>
          <w:b/>
          <w:lang w:val="kk-KZ"/>
        </w:rPr>
        <w:t>Мақала баспадан шығу үшін келесі талаптарды қанағаттандыру керек:</w:t>
      </w:r>
    </w:p>
    <w:p w:rsidR="006D53A7" w:rsidRPr="00F0497D" w:rsidRDefault="006D53A7" w:rsidP="006D53A7">
      <w:pPr>
        <w:rPr>
          <w:lang w:val="kk-KZ"/>
        </w:rPr>
      </w:pPr>
      <w:r w:rsidRPr="00F0497D">
        <w:rPr>
          <w:lang w:val="kk-KZ"/>
        </w:rPr>
        <w:t>Мақала мәтіні 5 парақтан аспауы қажет және тіркеу формасы МS Word мәтіндік редакторы бойынша жазылуы керек:</w:t>
      </w:r>
    </w:p>
    <w:p w:rsidR="006D53A7" w:rsidRPr="00F0497D" w:rsidRDefault="006D53A7" w:rsidP="006D53A7">
      <w:pPr>
        <w:ind w:left="-180"/>
        <w:jc w:val="both"/>
        <w:rPr>
          <w:b/>
          <w:lang w:val="kk-KZ"/>
        </w:rPr>
      </w:pPr>
      <w:r w:rsidRPr="00F0497D">
        <w:rPr>
          <w:b/>
          <w:lang w:val="kk-KZ"/>
        </w:rPr>
        <w:t xml:space="preserve">1. </w:t>
      </w:r>
      <w:r w:rsidRPr="00F0497D">
        <w:rPr>
          <w:lang w:val="kk-KZ"/>
        </w:rPr>
        <w:t>Кестелердің, сызбалардың, суреттердің тақырыбы көрсетілуі керек.</w:t>
      </w:r>
    </w:p>
    <w:p w:rsidR="006D53A7" w:rsidRPr="00F0497D" w:rsidRDefault="006D53A7" w:rsidP="006D53A7">
      <w:pPr>
        <w:ind w:left="-180"/>
        <w:jc w:val="both"/>
        <w:rPr>
          <w:b/>
          <w:lang w:val="kk-KZ"/>
        </w:rPr>
      </w:pPr>
      <w:r w:rsidRPr="00F0497D">
        <w:rPr>
          <w:b/>
          <w:lang w:val="kk-KZ"/>
        </w:rPr>
        <w:t xml:space="preserve">2. </w:t>
      </w:r>
      <w:r w:rsidRPr="00F0497D">
        <w:rPr>
          <w:lang w:val="kk-KZ"/>
        </w:rPr>
        <w:t>Парақ параметрлері: жоғары</w:t>
      </w:r>
      <w:r>
        <w:rPr>
          <w:lang w:val="kk-KZ"/>
        </w:rPr>
        <w:t xml:space="preserve"> </w:t>
      </w:r>
      <w:r w:rsidRPr="00F0497D">
        <w:rPr>
          <w:lang w:val="kk-KZ"/>
        </w:rPr>
        <w:t>-</w:t>
      </w:r>
      <w:r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F0497D">
          <w:rPr>
            <w:lang w:val="kk-KZ"/>
          </w:rPr>
          <w:t>2 см</w:t>
        </w:r>
      </w:smartTag>
      <w:r w:rsidRPr="00F0497D">
        <w:rPr>
          <w:lang w:val="kk-KZ"/>
        </w:rPr>
        <w:t>, төменгі</w:t>
      </w:r>
      <w:r>
        <w:rPr>
          <w:lang w:val="kk-KZ"/>
        </w:rPr>
        <w:t xml:space="preserve"> </w:t>
      </w:r>
      <w:r w:rsidRPr="00F0497D">
        <w:rPr>
          <w:lang w:val="kk-KZ"/>
        </w:rPr>
        <w:t>-</w:t>
      </w:r>
      <w:r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F0497D">
          <w:rPr>
            <w:lang w:val="kk-KZ"/>
          </w:rPr>
          <w:t>2 см</w:t>
        </w:r>
      </w:smartTag>
      <w:r w:rsidRPr="00F0497D">
        <w:rPr>
          <w:lang w:val="kk-KZ"/>
        </w:rPr>
        <w:t>, сол жағы</w:t>
      </w:r>
      <w:r>
        <w:rPr>
          <w:lang w:val="kk-KZ"/>
        </w:rPr>
        <w:t xml:space="preserve"> </w:t>
      </w:r>
      <w:r w:rsidRPr="00F0497D">
        <w:rPr>
          <w:lang w:val="kk-KZ"/>
        </w:rPr>
        <w:t>-</w:t>
      </w:r>
      <w:r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F0497D">
          <w:rPr>
            <w:lang w:val="kk-KZ"/>
          </w:rPr>
          <w:t>3 см</w:t>
        </w:r>
      </w:smartTag>
      <w:r w:rsidRPr="00F0497D">
        <w:rPr>
          <w:lang w:val="kk-KZ"/>
        </w:rPr>
        <w:t>, оң жағы</w:t>
      </w:r>
      <w:r>
        <w:rPr>
          <w:lang w:val="kk-KZ"/>
        </w:rPr>
        <w:t xml:space="preserve"> </w:t>
      </w:r>
      <w:r w:rsidRPr="00F0497D">
        <w:rPr>
          <w:lang w:val="kk-KZ"/>
        </w:rPr>
        <w:t>-</w:t>
      </w:r>
      <w:r>
        <w:rPr>
          <w:lang w:val="kk-KZ"/>
        </w:rPr>
        <w:t xml:space="preserve"> </w:t>
      </w:r>
      <w:r w:rsidRPr="00F0497D">
        <w:rPr>
          <w:lang w:val="kk-KZ"/>
        </w:rPr>
        <w:t>2см.</w:t>
      </w:r>
    </w:p>
    <w:p w:rsidR="006D53A7" w:rsidRPr="00F0497D" w:rsidRDefault="006D53A7" w:rsidP="006D53A7">
      <w:pPr>
        <w:ind w:left="-180"/>
        <w:jc w:val="both"/>
        <w:rPr>
          <w:b/>
          <w:lang w:val="kk-KZ"/>
        </w:rPr>
      </w:pPr>
      <w:r w:rsidRPr="00F0497D">
        <w:rPr>
          <w:b/>
          <w:lang w:val="kk-KZ"/>
        </w:rPr>
        <w:t>3.</w:t>
      </w:r>
      <w:r w:rsidRPr="00F0497D">
        <w:rPr>
          <w:lang w:val="kk-KZ"/>
        </w:rPr>
        <w:t xml:space="preserve"> Шрифт: </w:t>
      </w:r>
      <w:r w:rsidRPr="00F0497D">
        <w:rPr>
          <w:lang w:val="en-US"/>
        </w:rPr>
        <w:t>Times New Roman</w:t>
      </w:r>
      <w:r w:rsidRPr="00F0497D">
        <w:rPr>
          <w:lang w:val="kk-KZ"/>
        </w:rPr>
        <w:t>, кегль</w:t>
      </w:r>
      <w:r>
        <w:rPr>
          <w:lang w:val="kk-KZ"/>
        </w:rPr>
        <w:t xml:space="preserve"> </w:t>
      </w:r>
      <w:r w:rsidRPr="00F0497D">
        <w:rPr>
          <w:lang w:val="kk-KZ"/>
        </w:rPr>
        <w:t>-</w:t>
      </w:r>
      <w:r>
        <w:rPr>
          <w:lang w:val="kk-KZ"/>
        </w:rPr>
        <w:t xml:space="preserve"> </w:t>
      </w:r>
      <w:r w:rsidRPr="00F0497D">
        <w:rPr>
          <w:lang w:val="kk-KZ"/>
        </w:rPr>
        <w:t>12.</w:t>
      </w:r>
    </w:p>
    <w:p w:rsidR="006D53A7" w:rsidRPr="00F0497D" w:rsidRDefault="006D53A7" w:rsidP="006D53A7">
      <w:pPr>
        <w:ind w:left="-180"/>
        <w:jc w:val="both"/>
        <w:rPr>
          <w:b/>
          <w:lang w:val="kk-KZ"/>
        </w:rPr>
      </w:pPr>
      <w:r w:rsidRPr="00F0497D">
        <w:rPr>
          <w:b/>
          <w:lang w:val="kk-KZ"/>
        </w:rPr>
        <w:t>4.</w:t>
      </w:r>
      <w:r w:rsidRPr="00F0497D">
        <w:rPr>
          <w:lang w:val="kk-KZ"/>
        </w:rPr>
        <w:t xml:space="preserve"> Жол аралық: 1 интервалмен</w:t>
      </w:r>
    </w:p>
    <w:p w:rsidR="006D53A7" w:rsidRPr="00F0497D" w:rsidRDefault="006D53A7" w:rsidP="006D53A7">
      <w:pPr>
        <w:ind w:left="-180"/>
        <w:jc w:val="both"/>
        <w:rPr>
          <w:lang w:val="kk-KZ"/>
        </w:rPr>
      </w:pPr>
      <w:r w:rsidRPr="00F0497D">
        <w:rPr>
          <w:b/>
          <w:lang w:val="kk-KZ"/>
        </w:rPr>
        <w:t>5.</w:t>
      </w:r>
      <w:r>
        <w:rPr>
          <w:b/>
          <w:lang w:val="kk-KZ"/>
        </w:rPr>
        <w:t xml:space="preserve"> </w:t>
      </w:r>
      <w:r w:rsidRPr="00F0497D">
        <w:rPr>
          <w:lang w:val="kk-KZ"/>
        </w:rPr>
        <w:t>Абзац 1 см</w:t>
      </w:r>
    </w:p>
    <w:p w:rsidR="006D53A7" w:rsidRPr="00F0497D" w:rsidRDefault="006D53A7" w:rsidP="006D53A7">
      <w:pPr>
        <w:ind w:left="-180"/>
        <w:jc w:val="both"/>
        <w:rPr>
          <w:b/>
          <w:lang w:val="kk-KZ"/>
        </w:rPr>
      </w:pPr>
      <w:r w:rsidRPr="009A46CD">
        <w:rPr>
          <w:b/>
          <w:lang w:val="kk-KZ"/>
        </w:rPr>
        <w:t>6</w:t>
      </w:r>
      <w:r w:rsidRPr="00F0497D">
        <w:rPr>
          <w:lang w:val="kk-KZ"/>
        </w:rPr>
        <w:t>. Бір жолдан кейін</w:t>
      </w:r>
      <w:r>
        <w:rPr>
          <w:lang w:val="kk-KZ"/>
        </w:rPr>
        <w:t xml:space="preserve"> ортасына</w:t>
      </w:r>
      <w:r w:rsidRPr="00F0497D">
        <w:rPr>
          <w:lang w:val="kk-KZ"/>
        </w:rPr>
        <w:t xml:space="preserve"> баяндама тақырыбы </w:t>
      </w:r>
      <w:r w:rsidRPr="00F0497D">
        <w:rPr>
          <w:b/>
          <w:lang w:val="kk-KZ"/>
        </w:rPr>
        <w:t xml:space="preserve">БАС ӘРІПТЕРМЕН (ҚОЮ ШРИФТПЕН) </w:t>
      </w:r>
      <w:r w:rsidRPr="00F0497D">
        <w:rPr>
          <w:lang w:val="kk-KZ"/>
        </w:rPr>
        <w:t>жазылады.</w:t>
      </w:r>
    </w:p>
    <w:p w:rsidR="006D53A7" w:rsidRPr="00F0497D" w:rsidRDefault="006D53A7" w:rsidP="006D53A7">
      <w:pPr>
        <w:ind w:left="-180"/>
        <w:jc w:val="both"/>
        <w:rPr>
          <w:b/>
          <w:lang w:val="kk-KZ"/>
        </w:rPr>
      </w:pPr>
      <w:r w:rsidRPr="00F0497D">
        <w:rPr>
          <w:b/>
          <w:lang w:val="kk-KZ"/>
        </w:rPr>
        <w:t xml:space="preserve">7. </w:t>
      </w:r>
      <w:r w:rsidRPr="00F0497D">
        <w:rPr>
          <w:lang w:val="kk-KZ"/>
        </w:rPr>
        <w:t xml:space="preserve">Баяндама тақырыбының төменгі жағына бір жолдан кейін, парақ ортасына кіші әріптермен (қою шрифтпен) </w:t>
      </w:r>
      <w:r w:rsidRPr="00F0497D">
        <w:rPr>
          <w:b/>
          <w:lang w:val="kk-KZ"/>
        </w:rPr>
        <w:t>автор(лар)</w:t>
      </w:r>
      <w:r>
        <w:rPr>
          <w:b/>
          <w:lang w:val="kk-KZ"/>
        </w:rPr>
        <w:t xml:space="preserve"> </w:t>
      </w:r>
      <w:r w:rsidRPr="00F0497D">
        <w:rPr>
          <w:b/>
          <w:lang w:val="kk-KZ"/>
        </w:rPr>
        <w:t>-</w:t>
      </w:r>
      <w:r>
        <w:rPr>
          <w:b/>
          <w:lang w:val="kk-KZ"/>
        </w:rPr>
        <w:t xml:space="preserve"> </w:t>
      </w:r>
      <w:r w:rsidRPr="00F0497D">
        <w:rPr>
          <w:b/>
          <w:lang w:val="kk-KZ"/>
        </w:rPr>
        <w:t xml:space="preserve">дың тегі, аты-жөні жазылады. </w:t>
      </w:r>
    </w:p>
    <w:p w:rsidR="006D53A7" w:rsidRPr="00F0497D" w:rsidRDefault="006D53A7" w:rsidP="006D53A7">
      <w:pPr>
        <w:ind w:left="-180"/>
        <w:jc w:val="both"/>
        <w:rPr>
          <w:b/>
          <w:lang w:val="kk-KZ"/>
        </w:rPr>
      </w:pPr>
      <w:r w:rsidRPr="00F0497D">
        <w:rPr>
          <w:b/>
          <w:lang w:val="kk-KZ"/>
        </w:rPr>
        <w:t xml:space="preserve">8. </w:t>
      </w:r>
      <w:r w:rsidRPr="00F0497D">
        <w:rPr>
          <w:lang w:val="kk-KZ"/>
        </w:rPr>
        <w:t>Төменгі жағына жұмыс орындалған</w:t>
      </w:r>
      <w:r>
        <w:rPr>
          <w:lang w:val="kk-KZ"/>
        </w:rPr>
        <w:t xml:space="preserve"> </w:t>
      </w:r>
      <w:r w:rsidRPr="00F0497D">
        <w:rPr>
          <w:i/>
          <w:lang w:val="kk-KZ"/>
        </w:rPr>
        <w:t>мекеменің толық аты</w:t>
      </w:r>
      <w:r>
        <w:rPr>
          <w:i/>
          <w:lang w:val="kk-KZ"/>
        </w:rPr>
        <w:t xml:space="preserve"> </w:t>
      </w:r>
      <w:r w:rsidRPr="00F0497D">
        <w:rPr>
          <w:lang w:val="kk-KZ"/>
        </w:rPr>
        <w:t>(курсивпен).</w:t>
      </w:r>
    </w:p>
    <w:p w:rsidR="006D53A7" w:rsidRDefault="006D53A7" w:rsidP="006D53A7">
      <w:pPr>
        <w:ind w:left="-180"/>
        <w:jc w:val="both"/>
        <w:rPr>
          <w:lang w:val="kk-KZ"/>
        </w:rPr>
      </w:pPr>
      <w:r w:rsidRPr="00F0497D">
        <w:rPr>
          <w:b/>
          <w:lang w:val="kk-KZ"/>
        </w:rPr>
        <w:t>9.</w:t>
      </w:r>
      <w:r w:rsidRPr="00F0497D">
        <w:rPr>
          <w:lang w:val="kk-KZ"/>
        </w:rPr>
        <w:t xml:space="preserve"> </w:t>
      </w:r>
      <w:r>
        <w:rPr>
          <w:lang w:val="kk-KZ"/>
        </w:rPr>
        <w:t>Мақала мазмұнын ашатын кілттік сөздер</w:t>
      </w:r>
    </w:p>
    <w:p w:rsidR="006D53A7" w:rsidRDefault="006D53A7" w:rsidP="006D53A7">
      <w:pPr>
        <w:ind w:left="-180"/>
        <w:jc w:val="both"/>
        <w:rPr>
          <w:lang w:val="kk-KZ"/>
        </w:rPr>
      </w:pPr>
      <w:r w:rsidRPr="009A46CD">
        <w:rPr>
          <w:b/>
          <w:lang w:val="kk-KZ"/>
        </w:rPr>
        <w:t>10.</w:t>
      </w:r>
      <w:r>
        <w:rPr>
          <w:lang w:val="kk-KZ"/>
        </w:rPr>
        <w:t xml:space="preserve"> </w:t>
      </w:r>
      <w:r w:rsidRPr="00F0497D">
        <w:rPr>
          <w:lang w:val="kk-KZ"/>
        </w:rPr>
        <w:t xml:space="preserve">Мақала соңында қысқаша  аннотация (түйін) беріледі.  </w:t>
      </w:r>
    </w:p>
    <w:p w:rsidR="006D53A7" w:rsidRPr="00F0497D" w:rsidRDefault="006D53A7" w:rsidP="006D53A7">
      <w:pPr>
        <w:ind w:left="-180"/>
        <w:jc w:val="both"/>
        <w:rPr>
          <w:b/>
          <w:lang w:val="kk-KZ"/>
        </w:rPr>
      </w:pPr>
      <w:r w:rsidRPr="009A46CD">
        <w:rPr>
          <w:b/>
          <w:lang w:val="kk-KZ"/>
        </w:rPr>
        <w:t>11</w:t>
      </w:r>
      <w:r>
        <w:rPr>
          <w:lang w:val="kk-KZ"/>
        </w:rPr>
        <w:t xml:space="preserve">. </w:t>
      </w:r>
      <w:r w:rsidRPr="00F0497D">
        <w:rPr>
          <w:lang w:val="kk-KZ"/>
        </w:rPr>
        <w:t>Бір интервалдан кейін жаңа жолдан мақала материалдары жазылады.</w:t>
      </w:r>
    </w:p>
    <w:p w:rsidR="006D53A7" w:rsidRPr="00F0497D" w:rsidRDefault="006D53A7" w:rsidP="006D53A7">
      <w:pPr>
        <w:ind w:left="-180"/>
        <w:jc w:val="both"/>
        <w:rPr>
          <w:lang w:val="kk-KZ"/>
        </w:rPr>
      </w:pPr>
      <w:r w:rsidRPr="00F0497D">
        <w:rPr>
          <w:b/>
          <w:lang w:val="kk-KZ"/>
        </w:rPr>
        <w:t>1</w:t>
      </w:r>
      <w:r>
        <w:rPr>
          <w:b/>
          <w:lang w:val="kk-KZ"/>
        </w:rPr>
        <w:t>2</w:t>
      </w:r>
      <w:r w:rsidRPr="00F0497D">
        <w:rPr>
          <w:b/>
          <w:lang w:val="kk-KZ"/>
        </w:rPr>
        <w:t>.</w:t>
      </w:r>
      <w:r w:rsidRPr="00F0497D">
        <w:rPr>
          <w:lang w:val="kk-KZ"/>
        </w:rPr>
        <w:t xml:space="preserve"> Әдебиеттер тізімі еңбекте көрсетілу тәртібіне қарай мақаланың соңында жазылады. </w:t>
      </w:r>
    </w:p>
    <w:p w:rsidR="006D53A7" w:rsidRPr="00F0497D" w:rsidRDefault="006D53A7" w:rsidP="006D53A7">
      <w:pPr>
        <w:ind w:left="-180"/>
        <w:jc w:val="both"/>
        <w:rPr>
          <w:b/>
          <w:lang w:val="kk-KZ"/>
        </w:rPr>
      </w:pPr>
      <w:r w:rsidRPr="00F0497D">
        <w:rPr>
          <w:b/>
          <w:lang w:val="kk-KZ"/>
        </w:rPr>
        <w:t>1</w:t>
      </w:r>
      <w:r>
        <w:rPr>
          <w:b/>
          <w:lang w:val="kk-KZ"/>
        </w:rPr>
        <w:t>3</w:t>
      </w:r>
      <w:r w:rsidRPr="00F0497D">
        <w:rPr>
          <w:b/>
          <w:lang w:val="kk-KZ"/>
        </w:rPr>
        <w:t xml:space="preserve">. </w:t>
      </w:r>
      <w:r w:rsidRPr="00F0497D">
        <w:rPr>
          <w:lang w:val="kk-KZ"/>
        </w:rPr>
        <w:t>Сұраныс кестеге толтырылып жіберуі тиіс.</w:t>
      </w:r>
    </w:p>
    <w:p w:rsidR="001F3E0C" w:rsidRPr="001C2776" w:rsidRDefault="001F3E0C" w:rsidP="001F3E0C">
      <w:pPr>
        <w:ind w:firstLine="709"/>
        <w:jc w:val="both"/>
        <w:rPr>
          <w:lang w:val="kk-KZ"/>
        </w:rPr>
      </w:pPr>
      <w:r w:rsidRPr="001C2776">
        <w:rPr>
          <w:lang w:val="kk-KZ"/>
        </w:rPr>
        <w:t>Конференция туралы толық мәліметтер</w:t>
      </w:r>
      <w:r w:rsidR="003B336A">
        <w:rPr>
          <w:lang w:val="kk-KZ"/>
        </w:rPr>
        <w:t xml:space="preserve"> www.</w:t>
      </w:r>
      <w:proofErr w:type="spellStart"/>
      <w:r w:rsidR="003B336A">
        <w:rPr>
          <w:lang w:val="en-US"/>
        </w:rPr>
        <w:t>asu</w:t>
      </w:r>
      <w:proofErr w:type="spellEnd"/>
      <w:r w:rsidR="003B336A" w:rsidRPr="003B336A">
        <w:t>.</w:t>
      </w:r>
      <w:proofErr w:type="spellStart"/>
      <w:r w:rsidR="003B336A">
        <w:rPr>
          <w:lang w:val="en-US"/>
        </w:rPr>
        <w:t>edu</w:t>
      </w:r>
      <w:proofErr w:type="spellEnd"/>
      <w:r w:rsidR="003B336A" w:rsidRPr="003B336A">
        <w:t>.</w:t>
      </w:r>
      <w:proofErr w:type="spellStart"/>
      <w:r w:rsidR="003B336A">
        <w:rPr>
          <w:lang w:val="en-US"/>
        </w:rPr>
        <w:t>kz</w:t>
      </w:r>
      <w:proofErr w:type="spellEnd"/>
      <w:r w:rsidRPr="001C2776">
        <w:rPr>
          <w:lang w:val="kk-KZ"/>
        </w:rPr>
        <w:t xml:space="preserve"> сайтында жарияланған;</w:t>
      </w:r>
    </w:p>
    <w:tbl>
      <w:tblPr>
        <w:tblW w:w="0" w:type="auto"/>
        <w:tblLook w:val="01E0"/>
      </w:tblPr>
      <w:tblGrid>
        <w:gridCol w:w="9287"/>
      </w:tblGrid>
      <w:tr w:rsidR="001F3E0C" w:rsidRPr="00635A2B" w:rsidTr="00700D87">
        <w:tc>
          <w:tcPr>
            <w:tcW w:w="9287" w:type="dxa"/>
            <w:hideMark/>
          </w:tcPr>
          <w:p w:rsidR="001F3E0C" w:rsidRPr="00A9382B" w:rsidRDefault="001F3E0C" w:rsidP="00716A9F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  <w:lang w:val="kk-KZ" w:eastAsia="en-US"/>
              </w:rPr>
            </w:pPr>
          </w:p>
          <w:p w:rsidR="001F3E0C" w:rsidRPr="00A9382B" w:rsidRDefault="001F3E0C" w:rsidP="00716A9F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  <w:lang w:val="kk-KZ" w:eastAsia="en-US"/>
              </w:rPr>
            </w:pPr>
            <w:r w:rsidRPr="00A9382B">
              <w:rPr>
                <w:rFonts w:ascii="Times New Roman" w:hAnsi="Times New Roman" w:cs="Times New Roman"/>
                <w:b/>
                <w:szCs w:val="24"/>
                <w:lang w:val="kk-KZ" w:eastAsia="en-US"/>
              </w:rPr>
              <w:t>Х.Досмұхамедов атындағы Атырау мемлекеттік университетінің реквизиттері</w:t>
            </w:r>
          </w:p>
          <w:p w:rsidR="001F3E0C" w:rsidRPr="00A9382B" w:rsidRDefault="001F3E0C" w:rsidP="00716A9F">
            <w:pPr>
              <w:pStyle w:val="a5"/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 w:rsidRPr="00A9382B">
              <w:rPr>
                <w:rFonts w:ascii="Times New Roman" w:hAnsi="Times New Roman" w:cs="Times New Roman"/>
                <w:bCs/>
                <w:lang w:val="kk-KZ"/>
              </w:rPr>
              <w:t>ШЖҚ РМК «Х.Досмұхамедов атындағы Атырау мемлекеттік университеті»</w:t>
            </w:r>
          </w:p>
        </w:tc>
      </w:tr>
      <w:tr w:rsidR="001F3E0C" w:rsidRPr="00635A2B" w:rsidTr="00700D87">
        <w:tc>
          <w:tcPr>
            <w:tcW w:w="9287" w:type="dxa"/>
            <w:hideMark/>
          </w:tcPr>
          <w:p w:rsidR="001F3E0C" w:rsidRPr="00A9382B" w:rsidRDefault="001F3E0C" w:rsidP="00716A9F">
            <w:pPr>
              <w:pStyle w:val="a5"/>
              <w:rPr>
                <w:rFonts w:ascii="Times New Roman" w:hAnsi="Times New Roman" w:cs="Times New Roman"/>
                <w:szCs w:val="24"/>
                <w:lang w:val="kk-KZ" w:eastAsia="en-US"/>
              </w:rPr>
            </w:pPr>
            <w:r w:rsidRPr="00A9382B">
              <w:rPr>
                <w:rFonts w:ascii="Times New Roman" w:eastAsia="Arial Unicode MS" w:hAnsi="Times New Roman" w:cs="Times New Roman"/>
                <w:szCs w:val="24"/>
                <w:lang w:val="kk-KZ" w:eastAsia="en-US"/>
              </w:rPr>
              <w:t>ИИК KZ388560000000460835, БИК (SWIFT) – KCJBKZKX АФ АҚ «Центр Кредит Банкі»БИН 990240001891, Кбе 16</w:t>
            </w:r>
          </w:p>
        </w:tc>
      </w:tr>
    </w:tbl>
    <w:p w:rsidR="001F3E0C" w:rsidRPr="00A9382B" w:rsidRDefault="001F3E0C" w:rsidP="001F3E0C">
      <w:pPr>
        <w:pStyle w:val="a5"/>
        <w:rPr>
          <w:rFonts w:ascii="Times New Roman" w:hAnsi="Times New Roman" w:cs="Times New Roman"/>
          <w:szCs w:val="24"/>
          <w:lang w:val="kk-KZ"/>
        </w:rPr>
      </w:pPr>
      <w:r w:rsidRPr="00A9382B">
        <w:rPr>
          <w:rFonts w:ascii="Times New Roman" w:hAnsi="Times New Roman" w:cs="Times New Roman"/>
          <w:szCs w:val="24"/>
          <w:lang w:val="kk-KZ"/>
        </w:rPr>
        <w:t>Мекен жайымыз:  060011, Қазақстан Республикасы, Атырау қаласы, Студенттер даңғылы 212, Х.Досмұхамедов атындағы Атырау мемлекеттік университеті</w:t>
      </w:r>
    </w:p>
    <w:p w:rsidR="001F3E0C" w:rsidRPr="000C138B" w:rsidRDefault="001F3E0C" w:rsidP="001F3E0C">
      <w:pPr>
        <w:jc w:val="both"/>
        <w:rPr>
          <w:rFonts w:eastAsia="Arial Unicode MS"/>
          <w:lang w:val="kk-KZ"/>
        </w:rPr>
      </w:pPr>
      <w:r>
        <w:rPr>
          <w:rFonts w:eastAsia="Arial Unicode MS"/>
          <w:lang w:val="kk-KZ"/>
        </w:rPr>
        <w:t>Тел: 8 7122 276311; 8 7016260221;</w:t>
      </w:r>
      <w:r>
        <w:rPr>
          <w:rFonts w:eastAsia="Arial Unicode MS"/>
          <w:lang w:val="en-US"/>
        </w:rPr>
        <w:t xml:space="preserve"> 87021891277</w:t>
      </w:r>
      <w:r w:rsidR="000C138B" w:rsidRPr="003B336A">
        <w:rPr>
          <w:rFonts w:eastAsia="Arial Unicode MS"/>
          <w:lang w:val="en-US"/>
        </w:rPr>
        <w:t>, 87028575260</w:t>
      </w:r>
    </w:p>
    <w:p w:rsidR="001F3E0C" w:rsidRPr="00BB1E59" w:rsidRDefault="001F3E0C" w:rsidP="001F3E0C">
      <w:pPr>
        <w:pStyle w:val="a5"/>
        <w:rPr>
          <w:rFonts w:ascii="Times New Roman" w:eastAsia="Arial Unicode MS" w:hAnsi="Times New Roman" w:cs="Times New Roman"/>
          <w:color w:val="4BACC6" w:themeColor="accent5"/>
          <w:lang w:val="kk-KZ"/>
        </w:rPr>
      </w:pPr>
      <w:r w:rsidRPr="00A9382B">
        <w:rPr>
          <w:rFonts w:ascii="Times New Roman" w:eastAsia="Arial Unicode MS" w:hAnsi="Times New Roman" w:cs="Times New Roman"/>
          <w:szCs w:val="24"/>
          <w:lang w:val="kk-KZ"/>
        </w:rPr>
        <w:t xml:space="preserve">E-mail: </w:t>
      </w:r>
      <w:r>
        <w:rPr>
          <w:rFonts w:ascii="Times New Roman" w:eastAsia="Arial Unicode MS" w:hAnsi="Times New Roman" w:cs="Times New Roman"/>
          <w:szCs w:val="24"/>
          <w:lang w:val="en-US"/>
        </w:rPr>
        <w:t>tolkyn_a.er@mail.ru</w:t>
      </w:r>
    </w:p>
    <w:p w:rsidR="001F3E0C" w:rsidRPr="00A9382B" w:rsidRDefault="001F3E0C" w:rsidP="001F3E0C">
      <w:pPr>
        <w:pStyle w:val="a5"/>
        <w:rPr>
          <w:rFonts w:ascii="Times New Roman" w:eastAsia="Arial Unicode MS" w:hAnsi="Times New Roman" w:cs="Times New Roman"/>
          <w:color w:val="4BACC6" w:themeColor="accent5"/>
          <w:lang w:val="en-US"/>
        </w:rPr>
      </w:pPr>
    </w:p>
    <w:p w:rsidR="006D53A7" w:rsidRDefault="006D53A7" w:rsidP="006D53A7">
      <w:pPr>
        <w:rPr>
          <w:lang w:val="kk-KZ"/>
        </w:rPr>
      </w:pPr>
    </w:p>
    <w:p w:rsidR="00A30057" w:rsidRDefault="00A30057" w:rsidP="006D53A7">
      <w:pPr>
        <w:rPr>
          <w:lang w:val="kk-KZ"/>
        </w:rPr>
      </w:pPr>
    </w:p>
    <w:p w:rsidR="00A30057" w:rsidRPr="00503658" w:rsidRDefault="00A30057" w:rsidP="006D53A7">
      <w:pPr>
        <w:rPr>
          <w:lang w:val="kk-KZ"/>
        </w:rPr>
      </w:pPr>
    </w:p>
    <w:p w:rsidR="00A30057" w:rsidRDefault="006D53A7" w:rsidP="00A30057">
      <w:pPr>
        <w:rPr>
          <w:lang w:val="kk-KZ"/>
        </w:rPr>
      </w:pPr>
      <w:r w:rsidRPr="00F0497D">
        <w:rPr>
          <w:lang w:val="kk-KZ"/>
        </w:rPr>
        <w:t xml:space="preserve">                                                </w:t>
      </w:r>
    </w:p>
    <w:p w:rsidR="00A30057" w:rsidRDefault="00A30057" w:rsidP="00A30057">
      <w:pPr>
        <w:rPr>
          <w:lang w:val="kk-KZ"/>
        </w:rPr>
      </w:pPr>
    </w:p>
    <w:p w:rsidR="001B5949" w:rsidRPr="001F3E0C" w:rsidRDefault="001F3E0C" w:rsidP="00A30057">
      <w:pPr>
        <w:jc w:val="right"/>
      </w:pPr>
      <w:r w:rsidRPr="0041376C">
        <w:rPr>
          <w:b/>
          <w:lang w:val="kk-KZ"/>
        </w:rPr>
        <w:t>Ұйымдастыру комитеті</w:t>
      </w:r>
    </w:p>
    <w:sectPr w:rsidR="001B5949" w:rsidRPr="001F3E0C" w:rsidSect="00CA2B2D">
      <w:pgSz w:w="11906" w:h="16838"/>
      <w:pgMar w:top="851" w:right="1134" w:bottom="851" w:left="170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6B80"/>
    <w:multiLevelType w:val="hybridMultilevel"/>
    <w:tmpl w:val="9848A250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B279E"/>
    <w:multiLevelType w:val="hybridMultilevel"/>
    <w:tmpl w:val="28E2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3E0C"/>
    <w:rsid w:val="000614F7"/>
    <w:rsid w:val="000C138B"/>
    <w:rsid w:val="0012194A"/>
    <w:rsid w:val="00176A57"/>
    <w:rsid w:val="001B5949"/>
    <w:rsid w:val="001C686D"/>
    <w:rsid w:val="001F3E0C"/>
    <w:rsid w:val="001F4BD7"/>
    <w:rsid w:val="0025199B"/>
    <w:rsid w:val="00292338"/>
    <w:rsid w:val="003B336A"/>
    <w:rsid w:val="004D32F7"/>
    <w:rsid w:val="00635A2B"/>
    <w:rsid w:val="0067509F"/>
    <w:rsid w:val="006D53A7"/>
    <w:rsid w:val="00700D87"/>
    <w:rsid w:val="007524B0"/>
    <w:rsid w:val="007C742B"/>
    <w:rsid w:val="007D008D"/>
    <w:rsid w:val="008448AA"/>
    <w:rsid w:val="00985133"/>
    <w:rsid w:val="009D45BC"/>
    <w:rsid w:val="00A30057"/>
    <w:rsid w:val="00C979E9"/>
    <w:rsid w:val="00DB175C"/>
    <w:rsid w:val="00DF29F6"/>
    <w:rsid w:val="00EA3B00"/>
    <w:rsid w:val="00FD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E0C"/>
    <w:pPr>
      <w:keepNext/>
      <w:outlineLvl w:val="0"/>
    </w:pPr>
    <w:rPr>
      <w:sz w:val="28"/>
      <w:lang w:val="kk-KZ"/>
    </w:rPr>
  </w:style>
  <w:style w:type="paragraph" w:styleId="2">
    <w:name w:val="heading 2"/>
    <w:basedOn w:val="a"/>
    <w:next w:val="a"/>
    <w:link w:val="20"/>
    <w:qFormat/>
    <w:rsid w:val="001F3E0C"/>
    <w:pPr>
      <w:keepNext/>
      <w:jc w:val="center"/>
      <w:outlineLvl w:val="1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E0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rsid w:val="001F3E0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styleId="a3">
    <w:name w:val="Hyperlink"/>
    <w:basedOn w:val="a0"/>
    <w:rsid w:val="001F3E0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F3E0C"/>
    <w:rPr>
      <w:sz w:val="24"/>
      <w:lang w:eastAsia="ru-RU"/>
    </w:rPr>
  </w:style>
  <w:style w:type="paragraph" w:styleId="a5">
    <w:name w:val="No Spacing"/>
    <w:link w:val="a4"/>
    <w:uiPriority w:val="1"/>
    <w:qFormat/>
    <w:rsid w:val="001F3E0C"/>
    <w:pPr>
      <w:spacing w:after="0" w:line="240" w:lineRule="auto"/>
    </w:pPr>
    <w:rPr>
      <w:sz w:val="24"/>
      <w:lang w:eastAsia="ru-RU"/>
    </w:rPr>
  </w:style>
  <w:style w:type="paragraph" w:styleId="a6">
    <w:name w:val="List Paragraph"/>
    <w:basedOn w:val="a"/>
    <w:uiPriority w:val="34"/>
    <w:qFormat/>
    <w:rsid w:val="006D53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lkyn_a.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</dc:creator>
  <cp:lastModifiedBy>ped</cp:lastModifiedBy>
  <cp:revision>21</cp:revision>
  <cp:lastPrinted>2017-09-14T11:04:00Z</cp:lastPrinted>
  <dcterms:created xsi:type="dcterms:W3CDTF">2017-09-06T05:28:00Z</dcterms:created>
  <dcterms:modified xsi:type="dcterms:W3CDTF">2017-09-14T11:06:00Z</dcterms:modified>
</cp:coreProperties>
</file>