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514" w:rsidRDefault="00910D6C">
      <w:pPr>
        <w:widowControl w:val="0"/>
        <w:spacing w:after="0" w:line="240" w:lineRule="auto"/>
        <w:ind w:firstLine="567"/>
        <w:jc w:val="center"/>
        <w:rPr>
          <w:rFonts w:ascii="Times New Roman" w:hAnsi="Times New Roman"/>
          <w:sz w:val="24"/>
          <w:szCs w:val="24"/>
          <w:lang w:val="kk-KZ"/>
        </w:rPr>
      </w:pPr>
      <w:bookmarkStart w:id="0" w:name="_Hlk148117171"/>
      <w:r>
        <w:rPr>
          <w:rFonts w:ascii="Times New Roman" w:hAnsi="Times New Roman"/>
          <w:b/>
          <w:noProof/>
          <w:sz w:val="24"/>
          <w:szCs w:val="24"/>
          <w:lang w:eastAsia="ru-RU"/>
        </w:rPr>
        <w:drawing>
          <wp:anchor distT="0" distB="0" distL="114300" distR="114300" simplePos="0" relativeHeight="251659264" behindDoc="0" locked="0" layoutInCell="0" allowOverlap="1">
            <wp:simplePos x="0" y="0"/>
            <wp:positionH relativeFrom="margin">
              <wp:posOffset>919262</wp:posOffset>
            </wp:positionH>
            <wp:positionV relativeFrom="margin">
              <wp:posOffset>248105</wp:posOffset>
            </wp:positionV>
            <wp:extent cx="1214651" cy="1177395"/>
            <wp:effectExtent l="0" t="0" r="508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216256" cy="1178950"/>
                    </a:xfrm>
                    <a:prstGeom prst="rect">
                      <a:avLst/>
                    </a:prstGeom>
                    <a:noFill/>
                    <a:ln>
                      <a:noFill/>
                    </a:ln>
                  </pic:spPr>
                </pic:pic>
              </a:graphicData>
            </a:graphic>
          </wp:anchor>
        </w:drawing>
      </w:r>
      <w:bookmarkEnd w:id="0"/>
      <w:r w:rsidR="001250E5">
        <w:rPr>
          <w:rFonts w:ascii="Times New Roman" w:hAnsi="Times New Roman"/>
          <w:sz w:val="24"/>
          <w:szCs w:val="24"/>
          <w:lang w:val="kk-KZ"/>
        </w:rPr>
        <w:t xml:space="preserve">       </w:t>
      </w:r>
      <w:r w:rsidR="00500268">
        <w:rPr>
          <w:rFonts w:ascii="Times New Roman" w:hAnsi="Times New Roman"/>
          <w:sz w:val="24"/>
          <w:szCs w:val="24"/>
          <w:lang w:val="kk-KZ"/>
        </w:rPr>
        <w:t xml:space="preserve">                  </w:t>
      </w:r>
      <w:r w:rsidR="002E5007">
        <w:rPr>
          <w:rFonts w:ascii="Times New Roman" w:hAnsi="Times New Roman"/>
          <w:sz w:val="24"/>
          <w:szCs w:val="24"/>
          <w:lang w:val="kk-KZ"/>
        </w:rPr>
        <w:t xml:space="preserve"> </w:t>
      </w:r>
      <w:r w:rsidR="00500268">
        <w:rPr>
          <w:rFonts w:ascii="Times New Roman" w:hAnsi="Times New Roman"/>
          <w:sz w:val="24"/>
          <w:szCs w:val="24"/>
          <w:lang w:val="kk-KZ"/>
        </w:rPr>
        <w:t xml:space="preserve">  </w:t>
      </w:r>
      <w:r w:rsidR="00500268">
        <w:rPr>
          <w:noProof/>
          <w:lang w:eastAsia="ru-RU"/>
        </w:rPr>
        <w:drawing>
          <wp:inline distT="0" distB="0" distL="0" distR="0">
            <wp:extent cx="1466335" cy="1498726"/>
            <wp:effectExtent l="0" t="0" r="0" b="0"/>
            <wp:docPr id="1997408215" name="Рисунок 3" descr="Изображение выглядит как текст, эмблема, логотип, герб&#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08215" name="Рисунок 3" descr="Изображение выглядит как текст, эмблема, логотип, герб&#10;&#10;Автоматически созданное описание"/>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9565" b="-210"/>
                    <a:stretch/>
                  </pic:blipFill>
                  <pic:spPr bwMode="auto">
                    <a:xfrm>
                      <a:off x="0" y="0"/>
                      <a:ext cx="1509324" cy="15426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500268">
        <w:rPr>
          <w:rFonts w:ascii="Times New Roman" w:hAnsi="Times New Roman"/>
          <w:sz w:val="24"/>
          <w:szCs w:val="24"/>
          <w:lang w:val="kk-KZ"/>
        </w:rPr>
        <w:t xml:space="preserve">  </w:t>
      </w:r>
      <w:r w:rsidR="001250E5">
        <w:rPr>
          <w:rFonts w:ascii="Times New Roman" w:hAnsi="Times New Roman"/>
          <w:sz w:val="24"/>
          <w:szCs w:val="24"/>
          <w:lang w:val="kk-KZ"/>
        </w:rPr>
        <w:t xml:space="preserve">   </w:t>
      </w:r>
      <w:r w:rsidR="00500268">
        <w:rPr>
          <w:noProof/>
          <w:lang w:eastAsia="ru-RU"/>
        </w:rPr>
        <w:drawing>
          <wp:inline distT="0" distB="0" distL="0" distR="0">
            <wp:extent cx="1260389" cy="1339609"/>
            <wp:effectExtent l="0" t="0" r="0" b="0"/>
            <wp:docPr id="788896151" name="Рисунок 2" descr="Коммуникационные материалы — Устойчивое разви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ммуникационные материалы — Устойчивое развитие"/>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389" b="-6777"/>
                    <a:stretch/>
                  </pic:blipFill>
                  <pic:spPr bwMode="auto">
                    <a:xfrm>
                      <a:off x="0" y="0"/>
                      <a:ext cx="1319465" cy="140239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1250E5">
        <w:rPr>
          <w:rFonts w:ascii="Times New Roman" w:hAnsi="Times New Roman"/>
          <w:sz w:val="24"/>
          <w:szCs w:val="24"/>
          <w:lang w:val="kk-KZ"/>
        </w:rPr>
        <w:t xml:space="preserve">  </w:t>
      </w:r>
      <w:r w:rsidR="00500268">
        <w:rPr>
          <w:rFonts w:ascii="Times New Roman" w:hAnsi="Times New Roman"/>
          <w:sz w:val="24"/>
          <w:szCs w:val="24"/>
          <w:lang w:val="kk-KZ"/>
        </w:rPr>
        <w:t xml:space="preserve">   </w:t>
      </w:r>
      <w:r w:rsidR="001250E5">
        <w:rPr>
          <w:rFonts w:ascii="Times New Roman" w:hAnsi="Times New Roman"/>
          <w:sz w:val="24"/>
          <w:szCs w:val="24"/>
          <w:lang w:val="kk-KZ"/>
        </w:rPr>
        <w:t xml:space="preserve">                     </w:t>
      </w:r>
    </w:p>
    <w:p w:rsidR="008B5514" w:rsidRDefault="008B5514">
      <w:pPr>
        <w:widowControl w:val="0"/>
        <w:spacing w:after="0" w:line="240" w:lineRule="auto"/>
        <w:ind w:firstLine="567"/>
        <w:jc w:val="both"/>
        <w:rPr>
          <w:rFonts w:ascii="Times New Roman" w:hAnsi="Times New Roman"/>
          <w:sz w:val="24"/>
          <w:szCs w:val="24"/>
        </w:rPr>
      </w:pPr>
    </w:p>
    <w:p w:rsidR="008B5514" w:rsidRDefault="008B5514">
      <w:pPr>
        <w:widowControl w:val="0"/>
        <w:spacing w:after="0" w:line="240" w:lineRule="auto"/>
        <w:ind w:firstLine="567"/>
        <w:jc w:val="both"/>
        <w:rPr>
          <w:rFonts w:ascii="Times New Roman" w:hAnsi="Times New Roman"/>
          <w:sz w:val="24"/>
          <w:szCs w:val="24"/>
        </w:rPr>
      </w:pPr>
    </w:p>
    <w:p w:rsidR="00367BE9" w:rsidRDefault="00367BE9" w:rsidP="00367BE9">
      <w:pPr>
        <w:spacing w:after="0" w:line="235" w:lineRule="auto"/>
        <w:ind w:firstLine="357"/>
        <w:contextualSpacing/>
        <w:jc w:val="center"/>
        <w:rPr>
          <w:rFonts w:ascii="Times New Roman" w:hAnsi="Times New Roman"/>
          <w:b/>
          <w:sz w:val="24"/>
          <w:szCs w:val="24"/>
          <w:lang w:val="kk-KZ"/>
        </w:rPr>
      </w:pPr>
      <w:r>
        <w:rPr>
          <w:rFonts w:ascii="Times New Roman" w:hAnsi="Times New Roman"/>
          <w:b/>
          <w:sz w:val="24"/>
          <w:szCs w:val="24"/>
          <w:lang w:val="kk-KZ"/>
        </w:rPr>
        <w:t>АҚПАРАТТЫҚ ХАТ</w:t>
      </w:r>
    </w:p>
    <w:p w:rsidR="00367BE9" w:rsidRDefault="00367BE9" w:rsidP="00367BE9">
      <w:pPr>
        <w:spacing w:after="0" w:line="235" w:lineRule="auto"/>
        <w:ind w:firstLine="357"/>
        <w:contextualSpacing/>
        <w:jc w:val="center"/>
        <w:rPr>
          <w:rFonts w:ascii="Times New Roman" w:hAnsi="Times New Roman"/>
          <w:b/>
          <w:sz w:val="24"/>
          <w:szCs w:val="24"/>
          <w:lang w:val="kk-KZ"/>
        </w:rPr>
      </w:pPr>
    </w:p>
    <w:p w:rsidR="00367BE9" w:rsidRDefault="00367BE9" w:rsidP="00367BE9">
      <w:pPr>
        <w:spacing w:after="0" w:line="235" w:lineRule="auto"/>
        <w:ind w:firstLine="357"/>
        <w:contextualSpacing/>
        <w:jc w:val="center"/>
        <w:rPr>
          <w:rFonts w:ascii="Times New Roman" w:hAnsi="Times New Roman"/>
          <w:b/>
          <w:sz w:val="24"/>
          <w:szCs w:val="24"/>
          <w:lang w:val="kk-KZ"/>
        </w:rPr>
      </w:pPr>
      <w:r>
        <w:rPr>
          <w:rFonts w:ascii="Times New Roman" w:hAnsi="Times New Roman"/>
          <w:b/>
          <w:sz w:val="24"/>
          <w:szCs w:val="24"/>
          <w:lang w:val="kk-KZ"/>
        </w:rPr>
        <w:t>ҚҰРМЕТТІ ӘРІПТЕСТЕР!</w:t>
      </w:r>
    </w:p>
    <w:p w:rsidR="00367BE9" w:rsidRDefault="00367BE9" w:rsidP="00367BE9">
      <w:pPr>
        <w:spacing w:after="0" w:line="235" w:lineRule="auto"/>
        <w:ind w:firstLine="357"/>
        <w:contextualSpacing/>
        <w:jc w:val="both"/>
        <w:rPr>
          <w:rFonts w:ascii="Times New Roman" w:hAnsi="Times New Roman"/>
          <w:sz w:val="24"/>
          <w:szCs w:val="24"/>
          <w:lang w:val="kk-KZ"/>
        </w:rPr>
      </w:pPr>
      <w:r>
        <w:rPr>
          <w:rFonts w:ascii="Times New Roman" w:hAnsi="Times New Roman"/>
          <w:sz w:val="24"/>
          <w:szCs w:val="24"/>
          <w:lang w:val="kk-KZ"/>
        </w:rPr>
        <w:t xml:space="preserve"> </w:t>
      </w:r>
    </w:p>
    <w:p w:rsidR="00F565BA" w:rsidRPr="00F565BA" w:rsidRDefault="00367BE9" w:rsidP="00F565BA">
      <w:pPr>
        <w:pStyle w:val="a8"/>
        <w:ind w:firstLine="567"/>
        <w:jc w:val="both"/>
        <w:rPr>
          <w:rFonts w:ascii="Times New Roman" w:hAnsi="Times New Roman"/>
          <w:b/>
          <w:lang w:val="kk-KZ"/>
        </w:rPr>
      </w:pPr>
      <w:r>
        <w:rPr>
          <w:rFonts w:ascii="Times New Roman" w:hAnsi="Times New Roman"/>
          <w:lang w:val="kk-KZ"/>
        </w:rPr>
        <w:t xml:space="preserve">Әл-Фараби атындағы Қазақ ұлттық университеті </w:t>
      </w:r>
      <w:r w:rsidR="00783CBA">
        <w:rPr>
          <w:rFonts w:ascii="Times New Roman" w:hAnsi="Times New Roman"/>
          <w:lang w:val="kk-KZ"/>
        </w:rPr>
        <w:t>мен</w:t>
      </w:r>
      <w:r>
        <w:rPr>
          <w:rFonts w:ascii="Times New Roman" w:hAnsi="Times New Roman"/>
          <w:lang w:val="kk-KZ"/>
        </w:rPr>
        <w:t xml:space="preserve"> кеден, қаржы және экологиялық құқық кафедрасы Сіздерді </w:t>
      </w:r>
      <w:r w:rsidRPr="00F86094">
        <w:rPr>
          <w:rFonts w:ascii="Times New Roman" w:hAnsi="Times New Roman"/>
          <w:b/>
          <w:lang w:val="kk-KZ"/>
        </w:rPr>
        <w:t>2023 жылғы 24 қарашада сағат 11:00-де</w:t>
      </w:r>
      <w:r>
        <w:rPr>
          <w:rFonts w:ascii="Times New Roman" w:hAnsi="Times New Roman"/>
          <w:lang w:val="kk-KZ"/>
        </w:rPr>
        <w:t xml:space="preserve"> Қазақстан Республикасының еңбек сіңірген ғылым қайраткері, Қазақстан Республикасы Ұлттық Ғылым Академиясының академигі, заң ғылымдарының докторы, профессор Еренов</w:t>
      </w:r>
      <w:r w:rsidR="007B1943">
        <w:rPr>
          <w:rFonts w:ascii="Times New Roman" w:hAnsi="Times New Roman"/>
          <w:lang w:val="kk-KZ"/>
        </w:rPr>
        <w:t xml:space="preserve"> Әбдуә</w:t>
      </w:r>
      <w:r>
        <w:rPr>
          <w:rFonts w:ascii="Times New Roman" w:hAnsi="Times New Roman"/>
          <w:lang w:val="kk-KZ"/>
        </w:rPr>
        <w:t xml:space="preserve">лі Еренұлының 100 жылдығына және әл-Фараби атындағы ҚазҰУ-дың 90 жылдығына арналған </w:t>
      </w:r>
      <w:r>
        <w:rPr>
          <w:rFonts w:ascii="Times New Roman" w:hAnsi="Times New Roman"/>
          <w:b/>
          <w:lang w:val="kk-KZ"/>
        </w:rPr>
        <w:t>«</w:t>
      </w:r>
      <w:r w:rsidR="00F565BA" w:rsidRPr="00F565BA">
        <w:rPr>
          <w:rFonts w:ascii="Times New Roman" w:hAnsi="Times New Roman"/>
          <w:b/>
          <w:lang w:val="kk-KZ"/>
        </w:rPr>
        <w:t xml:space="preserve">Қазақстан Республикасының </w:t>
      </w:r>
      <w:r w:rsidR="00F565BA">
        <w:rPr>
          <w:rFonts w:ascii="Times New Roman" w:hAnsi="Times New Roman"/>
          <w:b/>
          <w:lang w:val="kk-KZ"/>
        </w:rPr>
        <w:t xml:space="preserve">тұрақты дамуға өту барысында </w:t>
      </w:r>
      <w:r w:rsidR="00F565BA" w:rsidRPr="00F565BA">
        <w:rPr>
          <w:rFonts w:ascii="Times New Roman" w:hAnsi="Times New Roman"/>
          <w:b/>
          <w:lang w:val="kk-KZ"/>
        </w:rPr>
        <w:t>экологиялық қауіпсіздікті қамтамасыз етудің құқықтық мәселелері</w:t>
      </w:r>
      <w:r>
        <w:rPr>
          <w:rFonts w:ascii="Times New Roman" w:hAnsi="Times New Roman"/>
          <w:b/>
          <w:lang w:val="kk-KZ"/>
        </w:rPr>
        <w:t>»</w:t>
      </w:r>
      <w:r>
        <w:rPr>
          <w:rFonts w:ascii="Times New Roman" w:hAnsi="Times New Roman"/>
          <w:lang w:val="kk-KZ"/>
        </w:rPr>
        <w:t xml:space="preserve"> атты халықаралық ғылыми-тәжірибелік конференцияға қатысуға шақырады.</w:t>
      </w:r>
    </w:p>
    <w:p w:rsidR="00367BE9" w:rsidRDefault="00367BE9" w:rsidP="00367BE9">
      <w:pPr>
        <w:pStyle w:val="a8"/>
        <w:ind w:firstLine="567"/>
        <w:jc w:val="both"/>
        <w:rPr>
          <w:rFonts w:ascii="Times New Roman" w:hAnsi="Times New Roman"/>
          <w:lang w:val="kk-KZ"/>
        </w:rPr>
      </w:pPr>
      <w:r>
        <w:rPr>
          <w:rFonts w:ascii="Times New Roman" w:hAnsi="Times New Roman"/>
          <w:lang w:val="kk-KZ"/>
        </w:rPr>
        <w:t>Бұл конференция БҰҰ-ның Тұрақты даму мақсаты үшін бейбіт, ашық және демократиялық қоғам құруға бағытталған орнықты даму мақсаттарын жүзеге асыру шеңберінде өткізіледі.</w:t>
      </w:r>
    </w:p>
    <w:p w:rsidR="00367BE9" w:rsidRDefault="00367BE9" w:rsidP="00367BE9">
      <w:pPr>
        <w:pStyle w:val="a8"/>
        <w:ind w:firstLine="567"/>
        <w:jc w:val="both"/>
        <w:rPr>
          <w:rFonts w:ascii="Times New Roman" w:hAnsi="Times New Roman"/>
          <w:lang w:val="kk-KZ"/>
        </w:rPr>
      </w:pPr>
      <w:r>
        <w:rPr>
          <w:rFonts w:ascii="Times New Roman" w:hAnsi="Times New Roman"/>
          <w:lang w:val="kk-KZ"/>
        </w:rPr>
        <w:t xml:space="preserve">Конференция қазақстандық қоғамның, Қазақстан Республикасының жер және экологиялық заңнамасының тұрақты дамуына баға жетпес үлес қосқан ҚР ҰҒА академигі </w:t>
      </w:r>
      <w:r>
        <w:rPr>
          <w:rFonts w:ascii="Times New Roman" w:hAnsi="Times New Roman"/>
          <w:bCs/>
          <w:color w:val="000000"/>
          <w:lang w:val="kk-KZ"/>
        </w:rPr>
        <w:t>Еренов Әбдуәлі Еренұлын</w:t>
      </w:r>
      <w:r>
        <w:rPr>
          <w:rFonts w:ascii="Times New Roman" w:hAnsi="Times New Roman"/>
          <w:lang w:val="kk-KZ"/>
        </w:rPr>
        <w:t xml:space="preserve"> еске алуға арналған.</w:t>
      </w:r>
    </w:p>
    <w:p w:rsidR="00F565BA" w:rsidRDefault="00367BE9" w:rsidP="000E1C2D">
      <w:pPr>
        <w:pStyle w:val="a8"/>
        <w:ind w:firstLine="567"/>
        <w:jc w:val="both"/>
        <w:rPr>
          <w:rFonts w:ascii="Times New Roman" w:hAnsi="Times New Roman"/>
          <w:bCs/>
          <w:color w:val="000000"/>
          <w:lang w:val="kk-KZ"/>
        </w:rPr>
      </w:pPr>
      <w:r>
        <w:rPr>
          <w:rFonts w:ascii="Times New Roman" w:hAnsi="Times New Roman"/>
          <w:b/>
          <w:bCs/>
          <w:color w:val="000000"/>
          <w:lang w:val="kk-KZ"/>
        </w:rPr>
        <w:t>Конференцияның мақсаты</w:t>
      </w:r>
      <w:r>
        <w:rPr>
          <w:rFonts w:ascii="Times New Roman" w:hAnsi="Times New Roman"/>
          <w:bCs/>
          <w:color w:val="000000"/>
          <w:lang w:val="kk-KZ"/>
        </w:rPr>
        <w:t xml:space="preserve"> - Қазақстан Республикасының жер және экологиялық заңнамасының өзекті теориялық және тәжірибелік мәселелерін</w:t>
      </w:r>
      <w:r w:rsidR="00F565BA">
        <w:rPr>
          <w:rFonts w:ascii="Times New Roman" w:hAnsi="Times New Roman"/>
          <w:bCs/>
          <w:color w:val="000000"/>
          <w:lang w:val="kk-KZ"/>
        </w:rPr>
        <w:t xml:space="preserve"> шешу</w:t>
      </w:r>
      <w:r w:rsidR="000E1C2D">
        <w:rPr>
          <w:rFonts w:ascii="Times New Roman" w:hAnsi="Times New Roman"/>
          <w:bCs/>
          <w:color w:val="000000"/>
          <w:lang w:val="kk-KZ"/>
        </w:rPr>
        <w:t xml:space="preserve">, </w:t>
      </w:r>
      <w:r w:rsidR="00F565BA">
        <w:rPr>
          <w:rFonts w:ascii="Times New Roman" w:hAnsi="Times New Roman"/>
          <w:bCs/>
          <w:color w:val="000000"/>
          <w:lang w:val="kk-KZ"/>
        </w:rPr>
        <w:t>орнықты дамуға өту барысында</w:t>
      </w:r>
      <w:r w:rsidR="00F565BA" w:rsidRPr="00F565BA">
        <w:rPr>
          <w:rFonts w:ascii="Times New Roman" w:hAnsi="Times New Roman"/>
          <w:bCs/>
          <w:color w:val="000000"/>
          <w:lang w:val="kk-KZ"/>
        </w:rPr>
        <w:t xml:space="preserve"> табиғи ресурстарды ұтымды пайдалану.</w:t>
      </w:r>
    </w:p>
    <w:p w:rsidR="001709E6" w:rsidRDefault="00367BE9" w:rsidP="00367BE9">
      <w:pPr>
        <w:pStyle w:val="a8"/>
        <w:ind w:firstLine="567"/>
        <w:jc w:val="both"/>
        <w:rPr>
          <w:rFonts w:ascii="Times New Roman" w:hAnsi="Times New Roman"/>
          <w:bCs/>
          <w:color w:val="000000"/>
          <w:lang w:val="kk-KZ"/>
        </w:rPr>
      </w:pPr>
      <w:r>
        <w:rPr>
          <w:rFonts w:ascii="Times New Roman" w:hAnsi="Times New Roman"/>
          <w:b/>
          <w:bCs/>
          <w:color w:val="000000"/>
          <w:lang w:val="kk-KZ"/>
        </w:rPr>
        <w:t>Конференция ұйымдастырушылары:</w:t>
      </w:r>
      <w:r>
        <w:rPr>
          <w:rFonts w:ascii="Times New Roman" w:hAnsi="Times New Roman"/>
          <w:bCs/>
          <w:color w:val="000000"/>
          <w:lang w:val="kk-KZ"/>
        </w:rPr>
        <w:t xml:space="preserve"> </w:t>
      </w:r>
    </w:p>
    <w:p w:rsidR="00367BE9" w:rsidRDefault="00367BE9" w:rsidP="00367BE9">
      <w:pPr>
        <w:pStyle w:val="a8"/>
        <w:ind w:firstLine="567"/>
        <w:jc w:val="both"/>
        <w:rPr>
          <w:rFonts w:ascii="Times New Roman" w:hAnsi="Times New Roman"/>
          <w:bCs/>
          <w:color w:val="000000"/>
          <w:lang w:val="kk-KZ"/>
        </w:rPr>
      </w:pPr>
      <w:r>
        <w:rPr>
          <w:rFonts w:ascii="Times New Roman" w:hAnsi="Times New Roman"/>
          <w:bCs/>
          <w:color w:val="000000"/>
          <w:lang w:val="kk-KZ"/>
        </w:rPr>
        <w:t>Әл-Фараби атындағы Қазақ ұлттық университеті; Заң факультеті; Кеден, қаржы және экологиялық құқық кафедрасы.</w:t>
      </w:r>
    </w:p>
    <w:p w:rsidR="00367BE9" w:rsidRDefault="00367BE9" w:rsidP="00367BE9">
      <w:pPr>
        <w:pStyle w:val="a8"/>
        <w:ind w:firstLine="567"/>
        <w:jc w:val="center"/>
        <w:rPr>
          <w:rFonts w:ascii="Times New Roman" w:hAnsi="Times New Roman"/>
          <w:b/>
          <w:lang w:val="kk-KZ"/>
        </w:rPr>
      </w:pPr>
      <w:r>
        <w:rPr>
          <w:rFonts w:ascii="Times New Roman" w:hAnsi="Times New Roman"/>
          <w:b/>
          <w:lang w:val="kk-KZ"/>
        </w:rPr>
        <w:t>Конференция жұмысының бағыттары:</w:t>
      </w:r>
    </w:p>
    <w:p w:rsidR="000704EA" w:rsidRPr="000704EA" w:rsidRDefault="000704EA" w:rsidP="000704EA">
      <w:pPr>
        <w:pStyle w:val="a8"/>
        <w:numPr>
          <w:ilvl w:val="0"/>
          <w:numId w:val="5"/>
        </w:numPr>
        <w:ind w:left="851" w:hanging="284"/>
        <w:jc w:val="both"/>
        <w:rPr>
          <w:rFonts w:ascii="Times New Roman" w:hAnsi="Times New Roman"/>
          <w:lang w:val="kk-KZ"/>
        </w:rPr>
      </w:pPr>
      <w:r w:rsidRPr="000704EA">
        <w:rPr>
          <w:rFonts w:ascii="Times New Roman" w:hAnsi="Times New Roman"/>
          <w:lang w:val="kk-KZ"/>
        </w:rPr>
        <w:t>Қазақстан Республикасының экологиялық қауіпсіздігінің құқықтық мәселелері;</w:t>
      </w:r>
    </w:p>
    <w:p w:rsidR="000704EA" w:rsidRPr="000704EA" w:rsidRDefault="000704EA" w:rsidP="000704EA">
      <w:pPr>
        <w:pStyle w:val="a8"/>
        <w:numPr>
          <w:ilvl w:val="0"/>
          <w:numId w:val="5"/>
        </w:numPr>
        <w:ind w:left="851" w:hanging="284"/>
        <w:jc w:val="both"/>
        <w:rPr>
          <w:rFonts w:ascii="Times New Roman" w:hAnsi="Times New Roman"/>
          <w:lang w:val="kk-KZ"/>
        </w:rPr>
      </w:pPr>
      <w:r w:rsidRPr="000704EA">
        <w:rPr>
          <w:rFonts w:ascii="Times New Roman" w:hAnsi="Times New Roman"/>
          <w:lang w:val="kk-KZ"/>
        </w:rPr>
        <w:t>Цифрландыру жағдайында табиғи ресурстарды ұтымды пайдаланудың құқықтық мәселелері;</w:t>
      </w:r>
    </w:p>
    <w:p w:rsidR="000704EA" w:rsidRPr="000704EA" w:rsidRDefault="000704EA" w:rsidP="000704EA">
      <w:pPr>
        <w:pStyle w:val="a8"/>
        <w:numPr>
          <w:ilvl w:val="0"/>
          <w:numId w:val="5"/>
        </w:numPr>
        <w:ind w:left="851" w:hanging="284"/>
        <w:jc w:val="both"/>
        <w:rPr>
          <w:rFonts w:ascii="Times New Roman" w:hAnsi="Times New Roman"/>
          <w:lang w:val="kk-KZ"/>
        </w:rPr>
      </w:pPr>
      <w:r w:rsidRPr="000704EA">
        <w:rPr>
          <w:rFonts w:ascii="Times New Roman" w:hAnsi="Times New Roman"/>
          <w:lang w:val="kk-KZ"/>
        </w:rPr>
        <w:t>Тұрақты даму жағдайында жер, су және орман заңнамасын реформалаудың құқықтық мәселелері;</w:t>
      </w:r>
    </w:p>
    <w:p w:rsidR="000704EA" w:rsidRPr="000704EA" w:rsidRDefault="000704EA" w:rsidP="000704EA">
      <w:pPr>
        <w:pStyle w:val="a8"/>
        <w:numPr>
          <w:ilvl w:val="0"/>
          <w:numId w:val="5"/>
        </w:numPr>
        <w:ind w:left="851" w:hanging="284"/>
        <w:jc w:val="both"/>
        <w:rPr>
          <w:rFonts w:ascii="Times New Roman" w:hAnsi="Times New Roman"/>
          <w:lang w:val="kk-KZ"/>
        </w:rPr>
      </w:pPr>
      <w:r w:rsidRPr="000704EA">
        <w:rPr>
          <w:rFonts w:ascii="Times New Roman" w:hAnsi="Times New Roman"/>
          <w:lang w:val="kk-KZ"/>
        </w:rPr>
        <w:t xml:space="preserve">Тұрақты жер қойнауын пайдалану – Қазақстан Республикасының экономикалық саясатының басымдығы ретінде: құқықтық мәселелер және оларды шешу жолдары; </w:t>
      </w:r>
    </w:p>
    <w:p w:rsidR="000704EA" w:rsidRPr="000704EA" w:rsidRDefault="000704EA" w:rsidP="000704EA">
      <w:pPr>
        <w:pStyle w:val="a8"/>
        <w:numPr>
          <w:ilvl w:val="0"/>
          <w:numId w:val="5"/>
        </w:numPr>
        <w:ind w:left="851" w:hanging="284"/>
        <w:jc w:val="both"/>
        <w:rPr>
          <w:rFonts w:ascii="Times New Roman" w:hAnsi="Times New Roman"/>
          <w:lang w:val="kk-KZ"/>
        </w:rPr>
      </w:pPr>
      <w:r w:rsidRPr="000704EA">
        <w:rPr>
          <w:rFonts w:ascii="Times New Roman" w:hAnsi="Times New Roman"/>
          <w:lang w:val="kk-KZ"/>
        </w:rPr>
        <w:t>Табиғи ресурстарды есепке алуды және олардың жай-күйіне мониторингті цифрландыру және Қазақстан Республикасының қолданыстағы экологиялық заңнамасын жетілдіру мәселелері;</w:t>
      </w:r>
    </w:p>
    <w:p w:rsidR="000704EA" w:rsidRPr="000704EA" w:rsidRDefault="000704EA" w:rsidP="000704EA">
      <w:pPr>
        <w:pStyle w:val="a8"/>
        <w:numPr>
          <w:ilvl w:val="0"/>
          <w:numId w:val="5"/>
        </w:numPr>
        <w:ind w:left="851" w:hanging="284"/>
        <w:jc w:val="both"/>
        <w:rPr>
          <w:rFonts w:ascii="Times New Roman" w:hAnsi="Times New Roman"/>
          <w:lang w:val="kk-KZ"/>
        </w:rPr>
      </w:pPr>
      <w:r w:rsidRPr="000704EA">
        <w:rPr>
          <w:rFonts w:ascii="Times New Roman" w:hAnsi="Times New Roman"/>
          <w:lang w:val="kk-KZ"/>
        </w:rPr>
        <w:t>Тұрақты даму жағдайында табиғи ресурстарды ұтымды пайдалану мен қоршаған ортаны қорғаудағы қоғамдық бірлестіктердің орны мен өкілеттіктері;</w:t>
      </w:r>
    </w:p>
    <w:p w:rsidR="000704EA" w:rsidRPr="000704EA" w:rsidRDefault="000704EA" w:rsidP="000704EA">
      <w:pPr>
        <w:pStyle w:val="a8"/>
        <w:numPr>
          <w:ilvl w:val="0"/>
          <w:numId w:val="5"/>
        </w:numPr>
        <w:ind w:left="851" w:hanging="284"/>
        <w:jc w:val="both"/>
        <w:rPr>
          <w:rFonts w:ascii="Times New Roman" w:hAnsi="Times New Roman"/>
          <w:lang w:val="kk-KZ"/>
        </w:rPr>
      </w:pPr>
      <w:r w:rsidRPr="000704EA">
        <w:rPr>
          <w:rFonts w:ascii="Times New Roman" w:hAnsi="Times New Roman"/>
          <w:lang w:val="kk-KZ"/>
        </w:rPr>
        <w:t>Мемлекеттік органдардың экологиялық қауіпсіздік пен құқықтық тәртіпті қамтамасыз ету жөніндегі қызметі;</w:t>
      </w:r>
    </w:p>
    <w:p w:rsidR="001709E6" w:rsidRPr="000704EA" w:rsidRDefault="000704EA" w:rsidP="000704EA">
      <w:pPr>
        <w:pStyle w:val="a8"/>
        <w:numPr>
          <w:ilvl w:val="0"/>
          <w:numId w:val="5"/>
        </w:numPr>
        <w:ind w:left="851" w:hanging="284"/>
        <w:jc w:val="both"/>
        <w:rPr>
          <w:rFonts w:ascii="Times New Roman" w:hAnsi="Times New Roman"/>
          <w:lang w:val="kk-KZ"/>
        </w:rPr>
      </w:pPr>
      <w:r w:rsidRPr="000704EA">
        <w:rPr>
          <w:rFonts w:ascii="Times New Roman" w:hAnsi="Times New Roman"/>
          <w:lang w:val="kk-KZ"/>
        </w:rPr>
        <w:t>Тұрақты даму аясында қоршаған ортаны халықаралық-құқықтық қорғау мәселелері.</w:t>
      </w:r>
    </w:p>
    <w:p w:rsidR="00367BE9" w:rsidRDefault="00367BE9" w:rsidP="00367BE9">
      <w:pPr>
        <w:pStyle w:val="a8"/>
        <w:ind w:firstLine="567"/>
        <w:jc w:val="both"/>
        <w:rPr>
          <w:rFonts w:ascii="Times New Roman" w:hAnsi="Times New Roman"/>
          <w:color w:val="000000"/>
          <w:lang w:val="kk-KZ"/>
        </w:rPr>
      </w:pPr>
      <w:r>
        <w:rPr>
          <w:rFonts w:ascii="Times New Roman" w:hAnsi="Times New Roman"/>
          <w:color w:val="000000"/>
          <w:lang w:val="kk-KZ"/>
        </w:rPr>
        <w:t>Конференцияға Қазақстан мен шет елдердің жетекші ғалымдары, ҚР мемлекеттік органдарының өкілдері, халықаралық және ұлттық сарапшылар, азаматтық қоғам, құқық қорғау ұйымдарының өкілдері, ЖОО оқытушылары мен студенттері, БАҚ өкілдері қатысады.</w:t>
      </w:r>
    </w:p>
    <w:p w:rsidR="00367BE9" w:rsidRDefault="00367BE9" w:rsidP="00367BE9">
      <w:pPr>
        <w:pStyle w:val="a8"/>
        <w:ind w:firstLine="567"/>
        <w:jc w:val="both"/>
        <w:rPr>
          <w:rFonts w:ascii="Times New Roman" w:hAnsi="Times New Roman"/>
          <w:color w:val="000000" w:themeColor="text1"/>
          <w:lang w:val="kk-KZ"/>
        </w:rPr>
      </w:pPr>
      <w:r>
        <w:rPr>
          <w:rFonts w:ascii="Times New Roman" w:hAnsi="Times New Roman"/>
          <w:color w:val="000000" w:themeColor="text1"/>
          <w:lang w:val="kk-KZ"/>
        </w:rPr>
        <w:t xml:space="preserve">Конференция материалдары бойынша халықаралық стандартты нөмір (ISBN) берілген материалдардың электрондық жинағы шығарылады. </w:t>
      </w:r>
    </w:p>
    <w:p w:rsidR="00367BE9" w:rsidRDefault="00367BE9" w:rsidP="00367BE9">
      <w:pPr>
        <w:pStyle w:val="a8"/>
        <w:ind w:firstLine="567"/>
        <w:jc w:val="both"/>
        <w:rPr>
          <w:rFonts w:ascii="Times New Roman" w:hAnsi="Times New Roman"/>
          <w:color w:val="000000" w:themeColor="text1"/>
          <w:lang w:val="kk-KZ"/>
        </w:rPr>
      </w:pPr>
      <w:r>
        <w:rPr>
          <w:rFonts w:ascii="Times New Roman" w:hAnsi="Times New Roman"/>
          <w:color w:val="000000" w:themeColor="text1"/>
          <w:lang w:val="kk-KZ"/>
        </w:rPr>
        <w:t xml:space="preserve">Жинақта құқықтық ғылымның барлық бағыттары бойынша осы конференцияға қатысуға ниет білдіргендердің барлығына арналған </w:t>
      </w:r>
      <w:r>
        <w:rPr>
          <w:rFonts w:ascii="Times New Roman" w:hAnsi="Times New Roman"/>
          <w:b/>
          <w:color w:val="000000" w:themeColor="text1"/>
          <w:lang w:val="kk-KZ"/>
        </w:rPr>
        <w:t>стендтік баяндамалар</w:t>
      </w:r>
      <w:r>
        <w:rPr>
          <w:rFonts w:ascii="Times New Roman" w:hAnsi="Times New Roman"/>
          <w:color w:val="000000" w:themeColor="text1"/>
          <w:lang w:val="kk-KZ"/>
        </w:rPr>
        <w:t xml:space="preserve"> бөлімі жоспарлануда.</w:t>
      </w:r>
    </w:p>
    <w:p w:rsidR="00367BE9" w:rsidRDefault="00367BE9" w:rsidP="00367BE9">
      <w:pPr>
        <w:pStyle w:val="a8"/>
        <w:ind w:firstLine="567"/>
        <w:jc w:val="both"/>
        <w:rPr>
          <w:rFonts w:ascii="Times New Roman" w:hAnsi="Times New Roman"/>
          <w:lang w:val="kk-KZ"/>
        </w:rPr>
      </w:pPr>
      <w:r>
        <w:rPr>
          <w:rFonts w:ascii="Times New Roman" w:hAnsi="Times New Roman"/>
          <w:lang w:val="kk-KZ"/>
        </w:rPr>
        <w:t xml:space="preserve">Ғылыми мақала электрондық поштаға </w:t>
      </w:r>
      <w:r w:rsidR="00E07EA9">
        <w:rPr>
          <w:rFonts w:ascii="Times New Roman" w:hAnsi="Times New Roman"/>
          <w:lang w:val="kk-KZ"/>
        </w:rPr>
        <w:t xml:space="preserve">20 қарашаға дейін </w:t>
      </w:r>
      <w:r>
        <w:rPr>
          <w:rFonts w:ascii="Times New Roman" w:hAnsi="Times New Roman"/>
          <w:lang w:val="kk-KZ"/>
        </w:rPr>
        <w:t xml:space="preserve">жіберілуі керек: </w:t>
      </w:r>
      <w:r w:rsidR="00D577D5">
        <w:fldChar w:fldCharType="begin"/>
      </w:r>
      <w:r w:rsidR="006618CC" w:rsidRPr="00783CBA">
        <w:rPr>
          <w:lang w:val="kk-KZ"/>
        </w:rPr>
        <w:instrText>HYPERLINK "mailto:ladnur@mail.ru"</w:instrText>
      </w:r>
      <w:r w:rsidR="00D577D5">
        <w:fldChar w:fldCharType="separate"/>
      </w:r>
      <w:r>
        <w:rPr>
          <w:rStyle w:val="a3"/>
          <w:lang w:val="kk-KZ"/>
        </w:rPr>
        <w:t>ladnur@mail.ru</w:t>
      </w:r>
      <w:r w:rsidR="00D577D5">
        <w:fldChar w:fldCharType="end"/>
      </w:r>
    </w:p>
    <w:p w:rsidR="00367BE9" w:rsidRDefault="00367BE9" w:rsidP="00367BE9">
      <w:pPr>
        <w:pStyle w:val="a8"/>
        <w:ind w:firstLine="567"/>
        <w:jc w:val="both"/>
        <w:rPr>
          <w:rFonts w:ascii="Times New Roman" w:hAnsi="Times New Roman"/>
          <w:lang w:val="kk-KZ"/>
        </w:rPr>
      </w:pPr>
      <w:r>
        <w:rPr>
          <w:rFonts w:ascii="Times New Roman" w:hAnsi="Times New Roman"/>
          <w:lang w:val="kk-KZ"/>
        </w:rPr>
        <w:t xml:space="preserve">Жугралина Бахыт Мапашевна  тел. +7707-691-29-44.  </w:t>
      </w:r>
    </w:p>
    <w:p w:rsidR="00367BE9" w:rsidRDefault="00367BE9" w:rsidP="00367BE9">
      <w:pPr>
        <w:pStyle w:val="a8"/>
        <w:ind w:firstLine="567"/>
        <w:jc w:val="both"/>
        <w:rPr>
          <w:rFonts w:ascii="Times New Roman" w:hAnsi="Times New Roman"/>
          <w:lang w:val="kk-KZ"/>
        </w:rPr>
      </w:pPr>
      <w:r>
        <w:rPr>
          <w:rFonts w:ascii="Times New Roman" w:hAnsi="Times New Roman"/>
          <w:b/>
          <w:lang w:val="kk-KZ"/>
        </w:rPr>
        <w:t xml:space="preserve">Конференцияның жұмыс тілдері: </w:t>
      </w:r>
      <w:r>
        <w:rPr>
          <w:rFonts w:ascii="Times New Roman" w:hAnsi="Times New Roman"/>
          <w:bCs/>
          <w:lang w:val="kk-KZ"/>
        </w:rPr>
        <w:t>қазақ, орыс және ағылшын.</w:t>
      </w:r>
    </w:p>
    <w:p w:rsidR="000704EA" w:rsidRDefault="000704EA" w:rsidP="00367BE9">
      <w:pPr>
        <w:pStyle w:val="a8"/>
        <w:ind w:firstLine="567"/>
        <w:jc w:val="both"/>
        <w:rPr>
          <w:rFonts w:ascii="Times New Roman" w:hAnsi="Times New Roman"/>
          <w:b/>
          <w:lang w:val="kk-KZ"/>
        </w:rPr>
      </w:pPr>
    </w:p>
    <w:p w:rsidR="00367BE9" w:rsidRDefault="00367BE9" w:rsidP="00367BE9">
      <w:pPr>
        <w:pStyle w:val="a8"/>
        <w:ind w:firstLine="567"/>
        <w:jc w:val="both"/>
        <w:rPr>
          <w:rFonts w:ascii="Times New Roman" w:hAnsi="Times New Roman"/>
          <w:lang w:val="kk-KZ"/>
        </w:rPr>
      </w:pPr>
      <w:r>
        <w:rPr>
          <w:rFonts w:ascii="Times New Roman" w:hAnsi="Times New Roman"/>
          <w:b/>
          <w:lang w:val="kk-KZ"/>
        </w:rPr>
        <w:t>Конференцияны өткізу күні мен уақыты:</w:t>
      </w:r>
      <w:r>
        <w:rPr>
          <w:rFonts w:ascii="Times New Roman" w:hAnsi="Times New Roman"/>
          <w:lang w:val="kk-KZ"/>
        </w:rPr>
        <w:t xml:space="preserve"> 24 қараша 2023 жыл, сағат 11.00-де (Астана уақыты)</w:t>
      </w:r>
    </w:p>
    <w:p w:rsidR="00367BE9" w:rsidRDefault="00367BE9" w:rsidP="00367BE9">
      <w:pPr>
        <w:pStyle w:val="a8"/>
        <w:ind w:firstLine="567"/>
        <w:jc w:val="both"/>
        <w:rPr>
          <w:rFonts w:ascii="Times New Roman" w:hAnsi="Times New Roman"/>
          <w:lang w:val="kk-KZ"/>
        </w:rPr>
      </w:pPr>
      <w:r>
        <w:rPr>
          <w:rFonts w:ascii="Times New Roman" w:hAnsi="Times New Roman"/>
          <w:b/>
          <w:lang w:val="kk-KZ"/>
        </w:rPr>
        <w:t>Өтетін орны:</w:t>
      </w:r>
      <w:r>
        <w:rPr>
          <w:rFonts w:ascii="Times New Roman" w:hAnsi="Times New Roman"/>
          <w:lang w:val="kk-KZ"/>
        </w:rPr>
        <w:t xml:space="preserve"> Алматы қ., Әл-Фараби даңғылы 71, әл-Фараби атындағы ҚазҰУ, Кітапхана, 409 аудитория.</w:t>
      </w:r>
    </w:p>
    <w:p w:rsidR="00367BE9" w:rsidRDefault="00367BE9" w:rsidP="00367BE9">
      <w:pPr>
        <w:pStyle w:val="a8"/>
        <w:ind w:firstLine="567"/>
        <w:jc w:val="both"/>
        <w:rPr>
          <w:rFonts w:ascii="Times New Roman" w:hAnsi="Times New Roman"/>
          <w:bCs/>
          <w:color w:val="000000"/>
          <w:lang w:val="kk-KZ"/>
        </w:rPr>
      </w:pPr>
      <w:r>
        <w:rPr>
          <w:rFonts w:ascii="Times New Roman" w:hAnsi="Times New Roman"/>
          <w:lang w:val="kk-KZ"/>
        </w:rPr>
        <w:t xml:space="preserve"> </w:t>
      </w:r>
      <w:r>
        <w:rPr>
          <w:rFonts w:ascii="Times New Roman" w:hAnsi="Times New Roman"/>
          <w:b/>
          <w:lang w:val="kk-KZ"/>
        </w:rPr>
        <w:t xml:space="preserve">Координаторлар: </w:t>
      </w:r>
      <w:r>
        <w:rPr>
          <w:rFonts w:ascii="Times New Roman" w:hAnsi="Times New Roman"/>
          <w:bCs/>
          <w:lang w:val="kk-KZ"/>
        </w:rPr>
        <w:t xml:space="preserve">Байдельдинов Даулет Лаикович, Куаналиева Гульдана Амангельдиевна, </w:t>
      </w:r>
      <w:r>
        <w:rPr>
          <w:rFonts w:ascii="Times New Roman" w:hAnsi="Times New Roman"/>
          <w:bCs/>
          <w:color w:val="000000"/>
          <w:lang w:val="kk-KZ"/>
        </w:rPr>
        <w:t xml:space="preserve">Куандықов Калдарбек Жунисбаевич   </w:t>
      </w:r>
    </w:p>
    <w:p w:rsidR="00367BE9" w:rsidRDefault="00367BE9" w:rsidP="00367BE9">
      <w:pPr>
        <w:pStyle w:val="a8"/>
        <w:ind w:firstLine="567"/>
        <w:jc w:val="both"/>
        <w:rPr>
          <w:rFonts w:ascii="Times New Roman" w:hAnsi="Times New Roman"/>
          <w:bCs/>
        </w:rPr>
      </w:pPr>
      <w:r>
        <w:rPr>
          <w:rFonts w:ascii="Times New Roman" w:hAnsi="Times New Roman"/>
          <w:bCs/>
        </w:rPr>
        <w:t xml:space="preserve">тел. </w:t>
      </w:r>
      <w:r>
        <w:rPr>
          <w:rFonts w:ascii="Times New Roman" w:hAnsi="Times New Roman"/>
          <w:bCs/>
          <w:color w:val="000000"/>
        </w:rPr>
        <w:t>+7-7</w:t>
      </w:r>
      <w:r>
        <w:rPr>
          <w:rFonts w:ascii="Times New Roman" w:hAnsi="Times New Roman"/>
          <w:bCs/>
          <w:color w:val="000000"/>
          <w:lang w:val="kk-KZ"/>
        </w:rPr>
        <w:t>75</w:t>
      </w:r>
      <w:r>
        <w:rPr>
          <w:rFonts w:ascii="Times New Roman" w:hAnsi="Times New Roman"/>
          <w:bCs/>
          <w:color w:val="000000"/>
        </w:rPr>
        <w:t>-</w:t>
      </w:r>
      <w:r>
        <w:rPr>
          <w:rFonts w:ascii="Times New Roman" w:hAnsi="Times New Roman"/>
          <w:bCs/>
          <w:color w:val="000000"/>
          <w:lang w:val="kk-KZ"/>
        </w:rPr>
        <w:t>994</w:t>
      </w:r>
      <w:r>
        <w:rPr>
          <w:rFonts w:ascii="Times New Roman" w:hAnsi="Times New Roman"/>
          <w:bCs/>
          <w:color w:val="000000"/>
        </w:rPr>
        <w:t>-</w:t>
      </w:r>
      <w:r>
        <w:rPr>
          <w:rFonts w:ascii="Times New Roman" w:hAnsi="Times New Roman"/>
          <w:bCs/>
          <w:color w:val="000000"/>
          <w:lang w:val="kk-KZ"/>
        </w:rPr>
        <w:t>01</w:t>
      </w:r>
      <w:r>
        <w:rPr>
          <w:rFonts w:ascii="Times New Roman" w:hAnsi="Times New Roman"/>
          <w:bCs/>
          <w:color w:val="000000"/>
        </w:rPr>
        <w:t>-79</w:t>
      </w:r>
      <w:r>
        <w:rPr>
          <w:rFonts w:ascii="Times New Roman" w:hAnsi="Times New Roman"/>
          <w:bCs/>
          <w:lang w:val="kk-KZ"/>
        </w:rPr>
        <w:t>; +7701-055-51-10</w:t>
      </w:r>
      <w:r>
        <w:rPr>
          <w:rFonts w:ascii="Times New Roman" w:hAnsi="Times New Roman"/>
          <w:bCs/>
        </w:rPr>
        <w:t xml:space="preserve"> </w:t>
      </w:r>
    </w:p>
    <w:p w:rsidR="00367BE9" w:rsidRDefault="00367BE9" w:rsidP="00367BE9">
      <w:pPr>
        <w:pStyle w:val="a8"/>
        <w:ind w:firstLine="567"/>
        <w:jc w:val="both"/>
        <w:rPr>
          <w:rFonts w:ascii="Times New Roman" w:hAnsi="Times New Roman"/>
          <w:bCs/>
          <w:color w:val="000000"/>
          <w:lang w:val="kk-KZ"/>
        </w:rPr>
      </w:pPr>
      <w:proofErr w:type="spellStart"/>
      <w:r>
        <w:rPr>
          <w:rFonts w:ascii="Times New Roman" w:hAnsi="Times New Roman"/>
          <w:bCs/>
        </w:rPr>
        <w:t>эл</w:t>
      </w:r>
      <w:proofErr w:type="spellEnd"/>
      <w:r>
        <w:rPr>
          <w:rFonts w:ascii="Times New Roman" w:hAnsi="Times New Roman"/>
          <w:bCs/>
        </w:rPr>
        <w:t xml:space="preserve">. почта: </w:t>
      </w:r>
      <w:hyperlink r:id="rId11" w:history="1">
        <w:r>
          <w:rPr>
            <w:rStyle w:val="a3"/>
            <w:rFonts w:eastAsia="Times New Roman"/>
            <w:bCs/>
          </w:rPr>
          <w:t>k</w:t>
        </w:r>
        <w:r>
          <w:rPr>
            <w:rStyle w:val="a3"/>
            <w:rFonts w:eastAsia="Times New Roman"/>
            <w:bCs/>
            <w:lang w:val="en-US"/>
          </w:rPr>
          <w:t>uanalieva</w:t>
        </w:r>
        <w:r>
          <w:rPr>
            <w:rStyle w:val="a3"/>
            <w:rFonts w:eastAsia="Times New Roman"/>
            <w:bCs/>
          </w:rPr>
          <w:t>.</w:t>
        </w:r>
        <w:r>
          <w:rPr>
            <w:rStyle w:val="a3"/>
            <w:rFonts w:eastAsia="Times New Roman"/>
            <w:bCs/>
            <w:lang w:val="en-US"/>
          </w:rPr>
          <w:t>guldana</w:t>
        </w:r>
        <w:r>
          <w:rPr>
            <w:rStyle w:val="a3"/>
            <w:rFonts w:eastAsia="Times New Roman"/>
            <w:bCs/>
          </w:rPr>
          <w:t>@mail.ru</w:t>
        </w:r>
      </w:hyperlink>
      <w:r>
        <w:rPr>
          <w:rFonts w:ascii="Times New Roman" w:hAnsi="Times New Roman"/>
          <w:bCs/>
          <w:lang w:val="kk-KZ"/>
        </w:rPr>
        <w:t xml:space="preserve">; </w:t>
      </w:r>
      <w:r w:rsidR="00D577D5">
        <w:fldChar w:fldCharType="begin"/>
      </w:r>
      <w:r w:rsidR="006618CC">
        <w:instrText>HYPERLINK "mailto:kuandykov_kzh@mail.ru"</w:instrText>
      </w:r>
      <w:r w:rsidR="00D577D5">
        <w:fldChar w:fldCharType="separate"/>
      </w:r>
      <w:r>
        <w:rPr>
          <w:rStyle w:val="a3"/>
          <w:rFonts w:eastAsia="Times New Roman"/>
          <w:bCs/>
          <w:lang w:val="kk-KZ"/>
        </w:rPr>
        <w:t>kuandykov_kzh@mail.ru</w:t>
      </w:r>
      <w:r w:rsidR="00D577D5">
        <w:fldChar w:fldCharType="end"/>
      </w:r>
      <w:r>
        <w:rPr>
          <w:rFonts w:ascii="Times New Roman" w:hAnsi="Times New Roman"/>
          <w:bCs/>
          <w:color w:val="000000"/>
          <w:lang w:val="kk-KZ"/>
        </w:rPr>
        <w:t>.</w:t>
      </w:r>
    </w:p>
    <w:p w:rsidR="00367BE9" w:rsidRDefault="00367BE9" w:rsidP="00367BE9">
      <w:pPr>
        <w:pStyle w:val="a8"/>
        <w:ind w:firstLine="567"/>
        <w:jc w:val="both"/>
        <w:rPr>
          <w:rFonts w:ascii="Times New Roman" w:hAnsi="Times New Roman"/>
          <w:bCs/>
        </w:rPr>
      </w:pPr>
      <w:r>
        <w:rPr>
          <w:rFonts w:ascii="Times New Roman" w:hAnsi="Times New Roman"/>
          <w:bCs/>
          <w:lang w:val="kk-KZ"/>
        </w:rPr>
        <w:t>Өткізу ф</w:t>
      </w:r>
      <w:proofErr w:type="spellStart"/>
      <w:r>
        <w:rPr>
          <w:rFonts w:ascii="Times New Roman" w:hAnsi="Times New Roman"/>
          <w:bCs/>
        </w:rPr>
        <w:t>ормат</w:t>
      </w:r>
      <w:proofErr w:type="spellEnd"/>
      <w:r>
        <w:rPr>
          <w:rFonts w:ascii="Times New Roman" w:hAnsi="Times New Roman"/>
          <w:bCs/>
          <w:lang w:val="kk-KZ"/>
        </w:rPr>
        <w:t>ы</w:t>
      </w:r>
      <w:r>
        <w:rPr>
          <w:rFonts w:ascii="Times New Roman" w:hAnsi="Times New Roman"/>
          <w:bCs/>
        </w:rPr>
        <w:t xml:space="preserve">: </w:t>
      </w:r>
      <w:r>
        <w:rPr>
          <w:rFonts w:ascii="Times New Roman" w:hAnsi="Times New Roman"/>
          <w:bCs/>
          <w:lang w:val="kk-KZ"/>
        </w:rPr>
        <w:t>Г</w:t>
      </w:r>
      <w:proofErr w:type="spellStart"/>
      <w:r>
        <w:rPr>
          <w:rFonts w:ascii="Times New Roman" w:hAnsi="Times New Roman"/>
          <w:bCs/>
        </w:rPr>
        <w:t>ибридті</w:t>
      </w:r>
      <w:proofErr w:type="spellEnd"/>
      <w:r>
        <w:rPr>
          <w:rFonts w:ascii="Times New Roman" w:hAnsi="Times New Roman"/>
          <w:bCs/>
        </w:rPr>
        <w:t xml:space="preserve"> формат (</w:t>
      </w:r>
      <w:proofErr w:type="spellStart"/>
      <w:r>
        <w:rPr>
          <w:rFonts w:ascii="Times New Roman" w:hAnsi="Times New Roman"/>
          <w:bCs/>
        </w:rPr>
        <w:t>онлайн-офлайн</w:t>
      </w:r>
      <w:proofErr w:type="spellEnd"/>
      <w:r>
        <w:rPr>
          <w:rFonts w:ascii="Times New Roman" w:hAnsi="Times New Roman"/>
          <w:bCs/>
        </w:rPr>
        <w:t>).</w:t>
      </w:r>
    </w:p>
    <w:p w:rsidR="00367BE9" w:rsidRDefault="00367BE9" w:rsidP="00367BE9">
      <w:pPr>
        <w:pStyle w:val="a8"/>
        <w:ind w:firstLine="567"/>
        <w:jc w:val="both"/>
        <w:rPr>
          <w:rFonts w:ascii="Times New Roman" w:hAnsi="Times New Roman"/>
          <w:bCs/>
        </w:rPr>
      </w:pPr>
      <w:r>
        <w:rPr>
          <w:rFonts w:ascii="Times New Roman" w:hAnsi="Times New Roman"/>
        </w:rPr>
        <w:t>ZOOM</w:t>
      </w:r>
      <w:r>
        <w:rPr>
          <w:rFonts w:ascii="Times New Roman" w:hAnsi="Times New Roman"/>
          <w:spacing w:val="-7"/>
        </w:rPr>
        <w:t xml:space="preserve"> </w:t>
      </w:r>
      <w:proofErr w:type="spellStart"/>
      <w:r>
        <w:rPr>
          <w:rFonts w:ascii="Times New Roman" w:hAnsi="Times New Roman"/>
        </w:rPr>
        <w:t>конференциясына</w:t>
      </w:r>
      <w:proofErr w:type="spellEnd"/>
      <w:r>
        <w:rPr>
          <w:rFonts w:ascii="Times New Roman" w:hAnsi="Times New Roman"/>
          <w:spacing w:val="-3"/>
        </w:rPr>
        <w:t xml:space="preserve"> </w:t>
      </w:r>
      <w:r>
        <w:rPr>
          <w:rFonts w:ascii="Times New Roman" w:hAnsi="Times New Roman"/>
        </w:rPr>
        <w:t>қосылу</w:t>
      </w:r>
      <w:r>
        <w:rPr>
          <w:rFonts w:ascii="Times New Roman" w:hAnsi="Times New Roman"/>
          <w:spacing w:val="-10"/>
        </w:rPr>
        <w:t xml:space="preserve"> </w:t>
      </w:r>
      <w:r>
        <w:rPr>
          <w:rFonts w:ascii="Times New Roman" w:hAnsi="Times New Roman"/>
        </w:rPr>
        <w:t>үшін</w:t>
      </w:r>
      <w:r>
        <w:rPr>
          <w:rFonts w:ascii="Times New Roman" w:hAnsi="Times New Roman"/>
          <w:spacing w:val="-2"/>
        </w:rPr>
        <w:t xml:space="preserve"> </w:t>
      </w:r>
      <w:proofErr w:type="spellStart"/>
      <w:r>
        <w:rPr>
          <w:rFonts w:ascii="Times New Roman" w:hAnsi="Times New Roman"/>
        </w:rPr>
        <w:t>сілтеме</w:t>
      </w:r>
      <w:proofErr w:type="spellEnd"/>
      <w:r>
        <w:rPr>
          <w:rFonts w:ascii="Times New Roman" w:hAnsi="Times New Roman"/>
        </w:rPr>
        <w:t>:</w:t>
      </w:r>
      <w:r>
        <w:rPr>
          <w:rFonts w:ascii="Times New Roman" w:hAnsi="Times New Roman"/>
          <w:bCs/>
        </w:rPr>
        <w:t xml:space="preserve">  </w:t>
      </w:r>
    </w:p>
    <w:p w:rsidR="00367BE9" w:rsidRDefault="00D577D5" w:rsidP="00367BE9">
      <w:pPr>
        <w:pStyle w:val="a8"/>
        <w:ind w:firstLine="567"/>
        <w:jc w:val="both"/>
        <w:rPr>
          <w:rFonts w:ascii="Times New Roman" w:hAnsi="Times New Roman"/>
          <w:color w:val="000000" w:themeColor="text1"/>
          <w:lang w:val="kk-KZ"/>
        </w:rPr>
      </w:pPr>
      <w:hyperlink r:id="rId12" w:history="1">
        <w:r w:rsidR="00367BE9">
          <w:rPr>
            <w:rStyle w:val="a3"/>
            <w:rFonts w:eastAsia="Times New Roman"/>
            <w:lang w:val="kk-KZ"/>
          </w:rPr>
          <w:t>https://us02web.zoom.us/j/81304504917?pwd=Q0JlMFQzS3E3dzNVMUh3ZEdMVTdzdz09</w:t>
        </w:r>
      </w:hyperlink>
    </w:p>
    <w:p w:rsidR="00367BE9" w:rsidRDefault="00367BE9" w:rsidP="00367BE9">
      <w:pPr>
        <w:pStyle w:val="a8"/>
        <w:ind w:firstLine="567"/>
        <w:jc w:val="both"/>
        <w:rPr>
          <w:rFonts w:ascii="Times New Roman" w:hAnsi="Times New Roman"/>
          <w:lang w:val="kk-KZ"/>
        </w:rPr>
      </w:pPr>
      <w:r>
        <w:rPr>
          <w:rFonts w:ascii="Times New Roman" w:hAnsi="Times New Roman"/>
          <w:lang w:val="kk-KZ"/>
        </w:rPr>
        <w:t>Идентификатор конференции: 813 0450 4917</w:t>
      </w:r>
    </w:p>
    <w:p w:rsidR="00367BE9" w:rsidRDefault="00367BE9" w:rsidP="00367BE9">
      <w:pPr>
        <w:pStyle w:val="a8"/>
        <w:ind w:firstLine="567"/>
        <w:jc w:val="both"/>
        <w:rPr>
          <w:rFonts w:ascii="Times New Roman" w:hAnsi="Times New Roman"/>
          <w:lang w:val="kk-KZ"/>
        </w:rPr>
      </w:pPr>
      <w:r>
        <w:rPr>
          <w:rFonts w:ascii="Times New Roman" w:hAnsi="Times New Roman"/>
          <w:lang w:val="kk-KZ"/>
        </w:rPr>
        <w:t>Код доступа: 141046</w:t>
      </w:r>
    </w:p>
    <w:p w:rsidR="00367BE9" w:rsidRDefault="00367BE9" w:rsidP="00367BE9">
      <w:pPr>
        <w:pStyle w:val="21"/>
        <w:widowControl w:val="0"/>
        <w:spacing w:after="0" w:line="240" w:lineRule="auto"/>
        <w:ind w:firstLine="567"/>
        <w:rPr>
          <w:rFonts w:ascii="Times New Roman" w:eastAsia="Times New Roman" w:hAnsi="Times New Roman"/>
          <w:b/>
          <w:lang w:val="kk-KZ"/>
        </w:rPr>
      </w:pPr>
      <w:r>
        <w:rPr>
          <w:rFonts w:ascii="Times New Roman" w:eastAsia="Times New Roman" w:hAnsi="Times New Roman"/>
          <w:b/>
          <w:lang w:val="kk-KZ"/>
        </w:rPr>
        <w:t xml:space="preserve">  </w:t>
      </w:r>
    </w:p>
    <w:p w:rsidR="00367BE9" w:rsidRDefault="00367BE9" w:rsidP="00367BE9">
      <w:pPr>
        <w:pStyle w:val="21"/>
        <w:widowControl w:val="0"/>
        <w:spacing w:after="0" w:line="240" w:lineRule="auto"/>
        <w:ind w:firstLine="567"/>
        <w:jc w:val="right"/>
        <w:rPr>
          <w:rFonts w:ascii="Times New Roman" w:eastAsia="Times New Roman" w:hAnsi="Times New Roman"/>
          <w:b/>
          <w:sz w:val="24"/>
          <w:szCs w:val="24"/>
          <w:lang w:val="kk-KZ"/>
        </w:rPr>
      </w:pPr>
      <w:r>
        <w:rPr>
          <w:rFonts w:ascii="Times New Roman" w:eastAsia="Times New Roman" w:hAnsi="Times New Roman"/>
          <w:b/>
          <w:sz w:val="24"/>
          <w:szCs w:val="24"/>
        </w:rPr>
        <w:t>ҚҰРМЕТПЕН, ҰЙЫМДАСТЫРУ</w:t>
      </w:r>
      <w:r>
        <w:rPr>
          <w:rFonts w:ascii="Times New Roman" w:eastAsia="Times New Roman" w:hAnsi="Times New Roman"/>
          <w:b/>
          <w:sz w:val="24"/>
          <w:szCs w:val="24"/>
          <w:lang w:val="kk-KZ"/>
        </w:rPr>
        <w:t xml:space="preserve"> </w:t>
      </w:r>
      <w:r>
        <w:rPr>
          <w:rFonts w:ascii="Times New Roman" w:eastAsia="Times New Roman" w:hAnsi="Times New Roman"/>
          <w:b/>
          <w:sz w:val="24"/>
          <w:szCs w:val="24"/>
        </w:rPr>
        <w:t>КОМИТЕТІ!</w:t>
      </w:r>
    </w:p>
    <w:p w:rsidR="00367BE9" w:rsidRDefault="00367BE9" w:rsidP="00367BE9">
      <w:pPr>
        <w:pStyle w:val="21"/>
        <w:widowControl w:val="0"/>
        <w:spacing w:after="0" w:line="240" w:lineRule="auto"/>
        <w:ind w:firstLine="567"/>
        <w:jc w:val="right"/>
        <w:rPr>
          <w:rFonts w:ascii="Times New Roman" w:eastAsia="Times New Roman" w:hAnsi="Times New Roman"/>
          <w:b/>
          <w:sz w:val="24"/>
          <w:szCs w:val="24"/>
          <w:lang w:val="kk-KZ"/>
        </w:rPr>
      </w:pPr>
    </w:p>
    <w:p w:rsidR="00367BE9" w:rsidRDefault="00367BE9" w:rsidP="00367BE9">
      <w:pPr>
        <w:pStyle w:val="21"/>
        <w:widowControl w:val="0"/>
        <w:spacing w:after="0" w:line="240" w:lineRule="auto"/>
        <w:rPr>
          <w:rFonts w:ascii="Times New Roman" w:eastAsia="Times New Roman" w:hAnsi="Times New Roman"/>
          <w:b/>
          <w:sz w:val="24"/>
          <w:szCs w:val="24"/>
          <w:lang w:val="kk-KZ"/>
        </w:rPr>
      </w:pPr>
    </w:p>
    <w:p w:rsidR="00367BE9" w:rsidRDefault="00367BE9" w:rsidP="00367BE9">
      <w:pPr>
        <w:pStyle w:val="21"/>
        <w:widowControl w:val="0"/>
        <w:spacing w:after="0" w:line="240" w:lineRule="auto"/>
        <w:rPr>
          <w:rFonts w:ascii="Times New Roman" w:eastAsia="Times New Roman" w:hAnsi="Times New Roman"/>
          <w:b/>
          <w:sz w:val="24"/>
          <w:szCs w:val="24"/>
          <w:lang w:val="kk-KZ"/>
        </w:rPr>
      </w:pPr>
    </w:p>
    <w:p w:rsidR="00367BE9" w:rsidRDefault="00367BE9" w:rsidP="00367BE9">
      <w:pPr>
        <w:pStyle w:val="21"/>
        <w:widowControl w:val="0"/>
        <w:spacing w:after="0" w:line="240" w:lineRule="auto"/>
        <w:rPr>
          <w:rFonts w:ascii="Times New Roman" w:eastAsia="Times New Roman" w:hAnsi="Times New Roman"/>
          <w:b/>
          <w:sz w:val="24"/>
          <w:szCs w:val="24"/>
          <w:lang w:val="kk-KZ"/>
        </w:rPr>
      </w:pPr>
    </w:p>
    <w:p w:rsidR="00367BE9" w:rsidRDefault="00367BE9" w:rsidP="00367BE9">
      <w:pPr>
        <w:pStyle w:val="21"/>
        <w:widowControl w:val="0"/>
        <w:spacing w:after="0" w:line="240" w:lineRule="auto"/>
        <w:rPr>
          <w:rFonts w:ascii="Times New Roman" w:eastAsia="Times New Roman" w:hAnsi="Times New Roman"/>
          <w:b/>
          <w:sz w:val="24"/>
          <w:szCs w:val="24"/>
          <w:lang w:val="kk-KZ"/>
        </w:rPr>
      </w:pPr>
    </w:p>
    <w:p w:rsidR="00367BE9" w:rsidRDefault="00367BE9" w:rsidP="00367BE9">
      <w:pPr>
        <w:pStyle w:val="21"/>
        <w:widowControl w:val="0"/>
        <w:spacing w:after="0" w:line="240" w:lineRule="auto"/>
        <w:rPr>
          <w:rFonts w:ascii="Times New Roman" w:eastAsia="Times New Roman" w:hAnsi="Times New Roman"/>
          <w:b/>
          <w:sz w:val="24"/>
          <w:szCs w:val="24"/>
          <w:lang w:val="kk-KZ"/>
        </w:rPr>
      </w:pPr>
    </w:p>
    <w:p w:rsidR="00367BE9" w:rsidRDefault="00367BE9" w:rsidP="00367BE9">
      <w:pPr>
        <w:pStyle w:val="21"/>
        <w:widowControl w:val="0"/>
        <w:spacing w:after="0" w:line="240" w:lineRule="auto"/>
        <w:ind w:firstLine="567"/>
        <w:rPr>
          <w:rFonts w:ascii="Times New Roman" w:hAnsi="Times New Roman"/>
          <w:b/>
          <w:lang w:val="kk-KZ"/>
        </w:rPr>
      </w:pPr>
      <w:r>
        <w:rPr>
          <w:rFonts w:ascii="Times New Roman" w:hAnsi="Times New Roman"/>
          <w:b/>
          <w:lang w:val="kk-KZ"/>
        </w:rPr>
        <w:t xml:space="preserve">Қатысу шарттары: </w:t>
      </w:r>
    </w:p>
    <w:p w:rsidR="00367BE9" w:rsidRDefault="00367BE9" w:rsidP="00367BE9">
      <w:pPr>
        <w:pStyle w:val="21"/>
        <w:widowControl w:val="0"/>
        <w:spacing w:after="0" w:line="240" w:lineRule="auto"/>
        <w:ind w:firstLine="567"/>
        <w:rPr>
          <w:rFonts w:ascii="Times New Roman" w:hAnsi="Times New Roman"/>
          <w:lang w:val="kk-KZ"/>
        </w:rPr>
      </w:pPr>
      <w:r>
        <w:rPr>
          <w:rFonts w:ascii="Times New Roman" w:hAnsi="Times New Roman"/>
          <w:lang w:val="kk-KZ"/>
        </w:rPr>
        <w:t xml:space="preserve">Конференцияға қатысқысы келетіндер 2023 жылдың 20 қарашасына дейін электрондық мекен-жайға жіберілуі керек: </w:t>
      </w:r>
    </w:p>
    <w:p w:rsidR="00367BE9" w:rsidRDefault="00367BE9" w:rsidP="00367BE9">
      <w:pPr>
        <w:pStyle w:val="21"/>
        <w:widowControl w:val="0"/>
        <w:spacing w:after="0" w:line="240" w:lineRule="auto"/>
        <w:ind w:firstLine="567"/>
        <w:rPr>
          <w:rFonts w:ascii="Times New Roman" w:hAnsi="Times New Roman"/>
          <w:lang w:val="kk-KZ"/>
        </w:rPr>
      </w:pPr>
      <w:r>
        <w:rPr>
          <w:rFonts w:ascii="Times New Roman" w:hAnsi="Times New Roman"/>
          <w:lang w:val="kk-KZ"/>
        </w:rPr>
        <w:t>- конференцияға қатысуға өтінім;</w:t>
      </w:r>
    </w:p>
    <w:p w:rsidR="00367BE9" w:rsidRDefault="00367BE9" w:rsidP="00367BE9">
      <w:pPr>
        <w:pStyle w:val="21"/>
        <w:widowControl w:val="0"/>
        <w:spacing w:after="0" w:line="240" w:lineRule="auto"/>
        <w:ind w:firstLine="567"/>
        <w:rPr>
          <w:rFonts w:ascii="Times New Roman" w:hAnsi="Times New Roman"/>
          <w:lang w:val="kk-KZ"/>
        </w:rPr>
      </w:pPr>
      <w:r>
        <w:rPr>
          <w:rFonts w:ascii="Times New Roman" w:hAnsi="Times New Roman"/>
          <w:lang w:val="kk-KZ"/>
        </w:rPr>
        <w:t>- ресімдеуге қойылатын талаптарға сәйкес келетін баяндама мәтіні.</w:t>
      </w:r>
    </w:p>
    <w:p w:rsidR="00367BE9" w:rsidRDefault="00367BE9" w:rsidP="00367BE9">
      <w:pPr>
        <w:pStyle w:val="21"/>
        <w:widowControl w:val="0"/>
        <w:spacing w:after="0" w:line="240" w:lineRule="auto"/>
        <w:ind w:firstLine="567"/>
        <w:rPr>
          <w:rFonts w:ascii="Times New Roman" w:hAnsi="Times New Roman"/>
          <w:b/>
          <w:lang w:val="kk-KZ"/>
        </w:rPr>
      </w:pPr>
      <w:r>
        <w:rPr>
          <w:rFonts w:ascii="Times New Roman" w:hAnsi="Times New Roman"/>
          <w:b/>
          <w:lang w:val="kk-KZ"/>
        </w:rPr>
        <w:t>Конференцияға қатысуға өтінім:</w:t>
      </w:r>
    </w:p>
    <w:p w:rsidR="00367BE9" w:rsidRDefault="00367BE9" w:rsidP="00367BE9">
      <w:pPr>
        <w:pStyle w:val="21"/>
        <w:widowControl w:val="0"/>
        <w:spacing w:after="0" w:line="240" w:lineRule="auto"/>
        <w:ind w:firstLine="567"/>
        <w:rPr>
          <w:rFonts w:ascii="Times New Roman" w:hAnsi="Times New Roman"/>
          <w:lang w:val="kk-KZ"/>
        </w:rPr>
      </w:pPr>
      <w:r>
        <w:rPr>
          <w:rFonts w:ascii="Times New Roman" w:hAnsi="Times New Roman"/>
          <w:lang w:val="kk-KZ"/>
        </w:rPr>
        <w:t xml:space="preserve">Аты-жөні (толық): ____________________________________________________ </w:t>
      </w:r>
    </w:p>
    <w:p w:rsidR="00367BE9" w:rsidRDefault="00367BE9" w:rsidP="00367BE9">
      <w:pPr>
        <w:pStyle w:val="21"/>
        <w:widowControl w:val="0"/>
        <w:spacing w:after="0" w:line="240" w:lineRule="auto"/>
        <w:ind w:firstLine="567"/>
        <w:rPr>
          <w:rFonts w:ascii="Times New Roman" w:hAnsi="Times New Roman"/>
          <w:lang w:val="kk-KZ"/>
        </w:rPr>
      </w:pPr>
      <w:r>
        <w:rPr>
          <w:rFonts w:ascii="Times New Roman" w:hAnsi="Times New Roman"/>
          <w:lang w:val="kk-KZ"/>
        </w:rPr>
        <w:t xml:space="preserve">Оқу немесе жұмыс орны: ______________________________________________ </w:t>
      </w:r>
    </w:p>
    <w:p w:rsidR="00367BE9" w:rsidRDefault="00367BE9" w:rsidP="00367BE9">
      <w:pPr>
        <w:pStyle w:val="21"/>
        <w:widowControl w:val="0"/>
        <w:spacing w:after="0" w:line="240" w:lineRule="auto"/>
        <w:ind w:firstLine="567"/>
        <w:rPr>
          <w:rFonts w:ascii="Times New Roman" w:hAnsi="Times New Roman"/>
          <w:lang w:val="kk-KZ"/>
        </w:rPr>
      </w:pPr>
      <w:r>
        <w:rPr>
          <w:rFonts w:ascii="Times New Roman" w:hAnsi="Times New Roman"/>
          <w:lang w:val="kk-KZ"/>
        </w:rPr>
        <w:t>Лауазымы (білім алушылар үшін – курс), ғылыми дәрежесі: _____________________</w:t>
      </w:r>
    </w:p>
    <w:p w:rsidR="00367BE9" w:rsidRDefault="00367BE9" w:rsidP="00367BE9">
      <w:pPr>
        <w:pStyle w:val="21"/>
        <w:widowControl w:val="0"/>
        <w:spacing w:after="0" w:line="240" w:lineRule="auto"/>
        <w:ind w:firstLine="567"/>
        <w:rPr>
          <w:rFonts w:ascii="Times New Roman" w:hAnsi="Times New Roman"/>
          <w:lang w:val="kk-KZ"/>
        </w:rPr>
      </w:pPr>
      <w:r>
        <w:rPr>
          <w:rFonts w:ascii="Times New Roman" w:hAnsi="Times New Roman"/>
          <w:lang w:val="kk-KZ"/>
        </w:rPr>
        <w:t xml:space="preserve">Байланыс телефондары: ________________________________________________ </w:t>
      </w:r>
    </w:p>
    <w:p w:rsidR="00367BE9" w:rsidRDefault="00367BE9" w:rsidP="00367BE9">
      <w:pPr>
        <w:pStyle w:val="21"/>
        <w:widowControl w:val="0"/>
        <w:spacing w:after="0" w:line="240" w:lineRule="auto"/>
        <w:ind w:firstLine="567"/>
        <w:rPr>
          <w:rFonts w:ascii="Times New Roman" w:hAnsi="Times New Roman"/>
          <w:lang w:val="kk-KZ"/>
        </w:rPr>
      </w:pPr>
      <w:r>
        <w:rPr>
          <w:rFonts w:ascii="Times New Roman" w:hAnsi="Times New Roman"/>
          <w:lang w:val="kk-KZ"/>
        </w:rPr>
        <w:t>Электрондық пошта мекен-жайы (E-mail): ________________________________</w:t>
      </w:r>
    </w:p>
    <w:p w:rsidR="00367BE9" w:rsidRDefault="00367BE9" w:rsidP="00367BE9">
      <w:pPr>
        <w:pStyle w:val="21"/>
        <w:widowControl w:val="0"/>
        <w:spacing w:after="0" w:line="240" w:lineRule="auto"/>
        <w:ind w:firstLine="567"/>
        <w:rPr>
          <w:rFonts w:ascii="Times New Roman" w:hAnsi="Times New Roman"/>
          <w:lang w:val="kk-KZ"/>
        </w:rPr>
      </w:pPr>
      <w:r>
        <w:rPr>
          <w:rFonts w:ascii="Times New Roman" w:hAnsi="Times New Roman"/>
          <w:i/>
          <w:lang w:val="kk-KZ"/>
        </w:rPr>
        <w:t xml:space="preserve">Білім алушылар үшін - ғылыми жетекшінің Т. А. Ә., ғыл. дәрежесі, ғылыми атағы </w:t>
      </w:r>
    </w:p>
    <w:p w:rsidR="00367BE9" w:rsidRDefault="00367BE9" w:rsidP="00367BE9">
      <w:pPr>
        <w:pStyle w:val="21"/>
        <w:widowControl w:val="0"/>
        <w:spacing w:after="0" w:line="240" w:lineRule="auto"/>
        <w:ind w:firstLine="567"/>
        <w:rPr>
          <w:rFonts w:ascii="Times New Roman" w:hAnsi="Times New Roman"/>
          <w:lang w:val="kk-KZ"/>
        </w:rPr>
      </w:pPr>
      <w:r>
        <w:rPr>
          <w:rFonts w:ascii="Times New Roman" w:hAnsi="Times New Roman"/>
          <w:lang w:val="kk-KZ"/>
        </w:rPr>
        <w:t xml:space="preserve">Ұйымдастыру комитетіне </w:t>
      </w:r>
      <w:r>
        <w:rPr>
          <w:rFonts w:ascii="Times New Roman" w:hAnsi="Times New Roman"/>
          <w:b/>
          <w:lang w:val="kk-KZ"/>
        </w:rPr>
        <w:t>көрсетілген мерзімнен кейін келіп түскен</w:t>
      </w:r>
      <w:r>
        <w:rPr>
          <w:rFonts w:ascii="Times New Roman" w:hAnsi="Times New Roman"/>
          <w:lang w:val="kk-KZ"/>
        </w:rPr>
        <w:t xml:space="preserve"> өтінімдер қаралмайды. </w:t>
      </w:r>
    </w:p>
    <w:p w:rsidR="00367BE9" w:rsidRDefault="00367BE9" w:rsidP="00367BE9">
      <w:pPr>
        <w:pStyle w:val="21"/>
        <w:widowControl w:val="0"/>
        <w:spacing w:after="0" w:line="240" w:lineRule="auto"/>
        <w:ind w:firstLine="567"/>
        <w:rPr>
          <w:rFonts w:ascii="Times New Roman" w:hAnsi="Times New Roman"/>
          <w:lang w:val="kk-KZ"/>
        </w:rPr>
      </w:pPr>
      <w:r>
        <w:rPr>
          <w:rFonts w:ascii="Times New Roman" w:hAnsi="Times New Roman"/>
          <w:b/>
          <w:lang w:val="kk-KZ"/>
        </w:rPr>
        <w:t>Материалдарды қабылдаудың эл. мекен-жайы:</w:t>
      </w:r>
      <w:r>
        <w:rPr>
          <w:rFonts w:ascii="Times New Roman" w:hAnsi="Times New Roman"/>
          <w:lang w:val="kk-KZ"/>
        </w:rPr>
        <w:t xml:space="preserve"> </w:t>
      </w:r>
      <w:hyperlink r:id="rId13" w:history="1">
        <w:r>
          <w:rPr>
            <w:rStyle w:val="a3"/>
            <w:lang w:val="kk-KZ"/>
          </w:rPr>
          <w:t>ladnur@mail.ru</w:t>
        </w:r>
      </w:hyperlink>
    </w:p>
    <w:p w:rsidR="00367BE9" w:rsidRDefault="00367BE9" w:rsidP="00367BE9">
      <w:pPr>
        <w:tabs>
          <w:tab w:val="left" w:pos="284"/>
        </w:tabs>
        <w:spacing w:after="0" w:line="240" w:lineRule="auto"/>
        <w:jc w:val="both"/>
        <w:rPr>
          <w:rFonts w:ascii="Times New Roman" w:hAnsi="Times New Roman"/>
          <w:sz w:val="24"/>
          <w:szCs w:val="24"/>
          <w:lang w:val="kk-KZ"/>
        </w:rPr>
      </w:pPr>
    </w:p>
    <w:p w:rsidR="00367BE9" w:rsidRDefault="00367BE9" w:rsidP="00367BE9">
      <w:pPr>
        <w:pStyle w:val="21"/>
        <w:widowControl w:val="0"/>
        <w:spacing w:after="0" w:line="240" w:lineRule="auto"/>
        <w:ind w:firstLine="567"/>
        <w:jc w:val="right"/>
        <w:rPr>
          <w:rFonts w:ascii="Times New Roman" w:hAnsi="Times New Roman"/>
          <w:b/>
          <w:sz w:val="24"/>
          <w:szCs w:val="24"/>
          <w:lang w:val="kk-KZ"/>
        </w:rPr>
      </w:pPr>
    </w:p>
    <w:p w:rsidR="00367BE9" w:rsidRDefault="00367BE9" w:rsidP="00367BE9">
      <w:pPr>
        <w:pStyle w:val="21"/>
        <w:widowControl w:val="0"/>
        <w:spacing w:after="0" w:line="240" w:lineRule="auto"/>
        <w:ind w:firstLine="567"/>
        <w:jc w:val="right"/>
        <w:rPr>
          <w:rFonts w:ascii="Times New Roman" w:eastAsia="Times New Roman" w:hAnsi="Times New Roman"/>
          <w:b/>
          <w:sz w:val="24"/>
          <w:szCs w:val="24"/>
          <w:lang w:val="kk-KZ"/>
        </w:rPr>
      </w:pPr>
      <w:r>
        <w:rPr>
          <w:rFonts w:ascii="Times New Roman" w:hAnsi="Times New Roman"/>
          <w:b/>
          <w:sz w:val="24"/>
          <w:szCs w:val="24"/>
          <w:lang w:val="kk-KZ"/>
        </w:rPr>
        <w:t xml:space="preserve"> </w:t>
      </w:r>
      <w:r>
        <w:rPr>
          <w:rFonts w:ascii="Times New Roman" w:eastAsia="Times New Roman" w:hAnsi="Times New Roman"/>
          <w:b/>
          <w:sz w:val="24"/>
          <w:szCs w:val="24"/>
          <w:lang w:val="kk-KZ"/>
        </w:rPr>
        <w:t>ҚҰРМЕТПЕН, ҰЙЫМДАСТЫРУ КОМИТЕТІ!</w:t>
      </w:r>
    </w:p>
    <w:p w:rsidR="00367BE9" w:rsidRDefault="00367BE9" w:rsidP="00367BE9">
      <w:pPr>
        <w:pStyle w:val="21"/>
        <w:widowControl w:val="0"/>
        <w:spacing w:after="0" w:line="240" w:lineRule="auto"/>
        <w:ind w:firstLine="567"/>
        <w:jc w:val="right"/>
        <w:rPr>
          <w:rFonts w:ascii="Times New Roman" w:eastAsia="Times New Roman" w:hAnsi="Times New Roman"/>
          <w:b/>
          <w:sz w:val="24"/>
          <w:szCs w:val="24"/>
          <w:lang w:val="kk-KZ"/>
        </w:rPr>
      </w:pPr>
    </w:p>
    <w:p w:rsidR="00367BE9" w:rsidRDefault="00367BE9" w:rsidP="00367BE9">
      <w:pPr>
        <w:spacing w:after="0" w:line="235" w:lineRule="auto"/>
        <w:ind w:firstLine="357"/>
        <w:contextualSpacing/>
        <w:jc w:val="both"/>
        <w:rPr>
          <w:rFonts w:ascii="Times New Roman" w:hAnsi="Times New Roman"/>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367BE9" w:rsidRDefault="00367BE9" w:rsidP="00367BE9">
      <w:pPr>
        <w:tabs>
          <w:tab w:val="left" w:pos="284"/>
        </w:tabs>
        <w:spacing w:after="0" w:line="240" w:lineRule="auto"/>
        <w:ind w:firstLine="567"/>
        <w:jc w:val="right"/>
        <w:rPr>
          <w:rFonts w:ascii="Times New Roman" w:hAnsi="Times New Roman"/>
          <w:i/>
          <w:sz w:val="24"/>
          <w:szCs w:val="24"/>
          <w:lang w:val="kk-KZ"/>
        </w:rPr>
      </w:pPr>
    </w:p>
    <w:p w:rsidR="00BF1C08" w:rsidRDefault="00BF1C08" w:rsidP="00367BE9">
      <w:pPr>
        <w:tabs>
          <w:tab w:val="left" w:pos="284"/>
        </w:tabs>
        <w:spacing w:after="0" w:line="240" w:lineRule="auto"/>
        <w:ind w:firstLine="567"/>
        <w:jc w:val="right"/>
        <w:rPr>
          <w:rFonts w:ascii="Times New Roman" w:hAnsi="Times New Roman"/>
          <w:i/>
          <w:sz w:val="24"/>
          <w:szCs w:val="24"/>
          <w:lang w:val="kk-KZ"/>
        </w:rPr>
      </w:pPr>
    </w:p>
    <w:p w:rsidR="00BF1C08" w:rsidRDefault="00BF1C08" w:rsidP="000704EA">
      <w:pPr>
        <w:tabs>
          <w:tab w:val="left" w:pos="284"/>
        </w:tabs>
        <w:spacing w:after="0" w:line="240" w:lineRule="auto"/>
        <w:rPr>
          <w:rFonts w:ascii="Times New Roman" w:hAnsi="Times New Roman"/>
          <w:i/>
          <w:sz w:val="24"/>
          <w:szCs w:val="24"/>
          <w:lang w:val="kk-KZ"/>
        </w:rPr>
      </w:pPr>
    </w:p>
    <w:p w:rsidR="00BF1C08" w:rsidRDefault="00BF1C08" w:rsidP="000704EA">
      <w:pPr>
        <w:tabs>
          <w:tab w:val="left" w:pos="284"/>
        </w:tabs>
        <w:spacing w:after="0" w:line="240" w:lineRule="auto"/>
        <w:rPr>
          <w:rFonts w:ascii="Times New Roman" w:hAnsi="Times New Roman"/>
          <w:i/>
          <w:sz w:val="24"/>
          <w:szCs w:val="24"/>
          <w:lang w:val="kk-KZ"/>
        </w:rPr>
      </w:pPr>
    </w:p>
    <w:p w:rsidR="00BF1C08" w:rsidRPr="00BF1C08" w:rsidRDefault="00367BE9" w:rsidP="00BF1C08">
      <w:pPr>
        <w:tabs>
          <w:tab w:val="left" w:pos="284"/>
        </w:tabs>
        <w:spacing w:after="0" w:line="240" w:lineRule="auto"/>
        <w:ind w:firstLine="567"/>
        <w:jc w:val="right"/>
        <w:rPr>
          <w:rFonts w:ascii="Times New Roman" w:hAnsi="Times New Roman"/>
          <w:i/>
          <w:sz w:val="24"/>
          <w:szCs w:val="24"/>
          <w:lang w:val="kk-KZ"/>
        </w:rPr>
      </w:pPr>
      <w:r>
        <w:rPr>
          <w:rFonts w:ascii="Times New Roman" w:hAnsi="Times New Roman"/>
          <w:i/>
          <w:sz w:val="24"/>
          <w:szCs w:val="24"/>
          <w:lang w:val="kk-KZ"/>
        </w:rPr>
        <w:t xml:space="preserve">Қосымша </w:t>
      </w:r>
    </w:p>
    <w:p w:rsidR="00BF1C08" w:rsidRDefault="00BF1C08" w:rsidP="00367BE9">
      <w:pPr>
        <w:tabs>
          <w:tab w:val="left" w:pos="284"/>
        </w:tabs>
        <w:spacing w:after="0" w:line="240" w:lineRule="auto"/>
        <w:ind w:firstLine="567"/>
        <w:jc w:val="both"/>
        <w:rPr>
          <w:rFonts w:ascii="Times New Roman" w:hAnsi="Times New Roman"/>
          <w:b/>
          <w:sz w:val="24"/>
          <w:szCs w:val="24"/>
          <w:lang w:val="kk-KZ"/>
        </w:rPr>
      </w:pPr>
    </w:p>
    <w:p w:rsidR="00367BE9" w:rsidRDefault="00367BE9" w:rsidP="00367BE9">
      <w:pPr>
        <w:tabs>
          <w:tab w:val="left" w:pos="284"/>
        </w:tabs>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МАҚАЛАЛАРДЫ РЕСІМДЕУГЕ ҚОЙЫЛАТЫН ТАЛАПТАР:</w:t>
      </w:r>
    </w:p>
    <w:p w:rsidR="00367BE9" w:rsidRDefault="00367BE9" w:rsidP="00367BE9">
      <w:pPr>
        <w:tabs>
          <w:tab w:val="left" w:pos="284"/>
        </w:tabs>
        <w:spacing w:after="0" w:line="240" w:lineRule="auto"/>
        <w:ind w:firstLine="567"/>
        <w:jc w:val="both"/>
        <w:rPr>
          <w:rFonts w:ascii="Times New Roman" w:hAnsi="Times New Roman"/>
          <w:b/>
          <w:sz w:val="24"/>
          <w:szCs w:val="24"/>
          <w:lang w:val="kk-KZ"/>
        </w:rPr>
      </w:pPr>
    </w:p>
    <w:p w:rsidR="00367BE9" w:rsidRDefault="00367BE9" w:rsidP="00367BE9">
      <w:pPr>
        <w:tabs>
          <w:tab w:val="left" w:pos="284"/>
        </w:tabs>
        <w:spacing w:after="0" w:line="240" w:lineRule="auto"/>
        <w:ind w:firstLine="567"/>
        <w:jc w:val="both"/>
        <w:rPr>
          <w:rFonts w:ascii="Times New Roman" w:hAnsi="Times New Roman"/>
          <w:lang w:val="kk-KZ"/>
        </w:rPr>
      </w:pPr>
      <w:r>
        <w:rPr>
          <w:rFonts w:ascii="Times New Roman" w:hAnsi="Times New Roman"/>
          <w:lang w:val="kk-KZ"/>
        </w:rPr>
        <w:t xml:space="preserve">5-8 беттен тұратын мақала MS Word мәтіндік редакторында терілуі керек; Times New Roman шрифті кегль - 14, жоларалық интервал - 1; абзац - 1,25 см, шеттері: сол, оң, жоғарғы және төменгі - 2 см, жоғарғы сол жақ бұрышта УДК индексі қойылады. </w:t>
      </w:r>
    </w:p>
    <w:p w:rsidR="00367BE9" w:rsidRDefault="00367BE9" w:rsidP="00367BE9">
      <w:pPr>
        <w:tabs>
          <w:tab w:val="left" w:pos="284"/>
        </w:tabs>
        <w:spacing w:after="0" w:line="240" w:lineRule="auto"/>
        <w:ind w:firstLine="567"/>
        <w:jc w:val="both"/>
        <w:rPr>
          <w:rFonts w:ascii="Times New Roman" w:hAnsi="Times New Roman"/>
          <w:lang w:val="kk-KZ"/>
        </w:rPr>
      </w:pPr>
      <w:r>
        <w:rPr>
          <w:rFonts w:ascii="Times New Roman" w:hAnsi="Times New Roman"/>
          <w:lang w:val="kk-KZ"/>
        </w:rPr>
        <w:t>Бірінші жол - автордың (авторлардың) тегі, аты, әкесінің аты, жұмыс орны (лауазымы)/оқуы) (барлығы); ғылыми дәрежесі (бар болса), атағы.</w:t>
      </w:r>
    </w:p>
    <w:p w:rsidR="00367BE9" w:rsidRDefault="00367BE9" w:rsidP="00367BE9">
      <w:pPr>
        <w:tabs>
          <w:tab w:val="left" w:pos="284"/>
        </w:tabs>
        <w:spacing w:after="0" w:line="240" w:lineRule="auto"/>
        <w:ind w:firstLine="567"/>
        <w:jc w:val="both"/>
        <w:rPr>
          <w:rFonts w:ascii="Times New Roman" w:hAnsi="Times New Roman"/>
          <w:lang w:val="kk-KZ"/>
        </w:rPr>
      </w:pPr>
      <w:r>
        <w:rPr>
          <w:rFonts w:ascii="Times New Roman" w:hAnsi="Times New Roman"/>
          <w:lang w:val="kk-KZ"/>
        </w:rPr>
        <w:t xml:space="preserve">Келесі жолда - ұйымның атауы, төменде - қала және ел, төменде - автордың электрондық пошта мекен-жайы. Ортасында мақаланың атауы қалың әріппен бас әріптермен жазылады. Төменде ғылыми мақалаға 150 сөзден аспайтын аннотация (қазақ, орыс және ағылшын тілдерінде) беріледі. Аннотациядан кейін - 6-8 түйінді сөздер жазылу керек. </w:t>
      </w:r>
    </w:p>
    <w:p w:rsidR="00367BE9" w:rsidRDefault="00367BE9" w:rsidP="00367BE9">
      <w:pPr>
        <w:tabs>
          <w:tab w:val="left" w:pos="284"/>
        </w:tabs>
        <w:spacing w:after="0" w:line="240" w:lineRule="auto"/>
        <w:ind w:firstLine="567"/>
        <w:jc w:val="both"/>
        <w:rPr>
          <w:rFonts w:ascii="Times New Roman" w:hAnsi="Times New Roman"/>
          <w:lang w:val="kk-KZ"/>
        </w:rPr>
      </w:pPr>
      <w:r>
        <w:rPr>
          <w:rFonts w:ascii="Times New Roman" w:hAnsi="Times New Roman"/>
          <w:lang w:val="kk-KZ"/>
        </w:rPr>
        <w:t>Мақаланың негізгі мәтіні бір жол тастап басталады. Мәтінде суреттерге, кестелерге рұқсат етіледі. Дереккөздерге сілтемелер тік жақшада беріледі, сілтемелердің нөмірленуі мәтін бойынша үздіксіз болады. Мақала тіліндегі толық библиографиялық тізім мақаланың соңында беріледі.</w:t>
      </w:r>
    </w:p>
    <w:p w:rsidR="00367BE9" w:rsidRDefault="00367BE9" w:rsidP="00367BE9">
      <w:pPr>
        <w:tabs>
          <w:tab w:val="left" w:pos="284"/>
        </w:tabs>
        <w:spacing w:after="0" w:line="240" w:lineRule="auto"/>
        <w:ind w:firstLine="567"/>
        <w:jc w:val="both"/>
        <w:rPr>
          <w:rFonts w:ascii="Times New Roman" w:hAnsi="Times New Roman"/>
          <w:lang w:val="kk-KZ"/>
        </w:rPr>
      </w:pPr>
      <w:r>
        <w:rPr>
          <w:rFonts w:ascii="Times New Roman" w:hAnsi="Times New Roman"/>
          <w:lang w:val="kk-KZ"/>
        </w:rPr>
        <w:t>Мақала барлық талаптарға сәйкес мұқият өңделуі керек.</w:t>
      </w:r>
    </w:p>
    <w:p w:rsidR="00367BE9" w:rsidRDefault="00367BE9" w:rsidP="00367BE9">
      <w:pPr>
        <w:tabs>
          <w:tab w:val="left" w:pos="284"/>
        </w:tabs>
        <w:spacing w:after="0" w:line="240" w:lineRule="auto"/>
        <w:ind w:firstLine="567"/>
        <w:jc w:val="both"/>
        <w:rPr>
          <w:rFonts w:ascii="Times New Roman" w:hAnsi="Times New Roman"/>
          <w:lang w:val="kk-KZ"/>
        </w:rPr>
      </w:pPr>
      <w:r>
        <w:rPr>
          <w:rFonts w:ascii="Times New Roman" w:hAnsi="Times New Roman"/>
          <w:lang w:val="kk-KZ"/>
        </w:rPr>
        <w:t>Материалдар авторлық редакцияда жарияланады.</w:t>
      </w:r>
    </w:p>
    <w:p w:rsidR="00367BE9" w:rsidRDefault="00367BE9" w:rsidP="00367BE9">
      <w:pPr>
        <w:tabs>
          <w:tab w:val="left" w:pos="284"/>
        </w:tabs>
        <w:spacing w:after="0" w:line="240" w:lineRule="auto"/>
        <w:ind w:firstLine="567"/>
        <w:jc w:val="both"/>
        <w:rPr>
          <w:rFonts w:ascii="Times New Roman" w:hAnsi="Times New Roman"/>
          <w:sz w:val="24"/>
          <w:szCs w:val="24"/>
          <w:lang w:val="kk-KZ"/>
        </w:rPr>
      </w:pPr>
    </w:p>
    <w:p w:rsidR="00367BE9" w:rsidRDefault="00367BE9" w:rsidP="00367BE9">
      <w:pPr>
        <w:pStyle w:val="21"/>
        <w:widowControl w:val="0"/>
        <w:spacing w:after="0" w:line="240" w:lineRule="auto"/>
        <w:ind w:firstLine="567"/>
        <w:jc w:val="right"/>
        <w:rPr>
          <w:rFonts w:ascii="Times New Roman" w:eastAsia="Times New Roman" w:hAnsi="Times New Roman"/>
          <w:b/>
          <w:sz w:val="24"/>
          <w:szCs w:val="24"/>
          <w:lang w:val="kk-KZ"/>
        </w:rPr>
      </w:pPr>
      <w:r>
        <w:rPr>
          <w:rFonts w:ascii="Times New Roman" w:hAnsi="Times New Roman"/>
          <w:sz w:val="24"/>
          <w:szCs w:val="24"/>
          <w:lang w:val="kk-KZ"/>
        </w:rPr>
        <w:t xml:space="preserve"> </w:t>
      </w:r>
      <w:r>
        <w:rPr>
          <w:rFonts w:ascii="Times New Roman" w:eastAsia="Times New Roman" w:hAnsi="Times New Roman"/>
          <w:b/>
          <w:sz w:val="24"/>
          <w:szCs w:val="24"/>
        </w:rPr>
        <w:t>ҚҰРМЕТПЕН, ҰЙЫМДАСТЫРУ</w:t>
      </w:r>
      <w:r>
        <w:rPr>
          <w:rFonts w:ascii="Times New Roman" w:eastAsia="Times New Roman" w:hAnsi="Times New Roman"/>
          <w:b/>
          <w:sz w:val="24"/>
          <w:szCs w:val="24"/>
          <w:lang w:val="kk-KZ"/>
        </w:rPr>
        <w:t xml:space="preserve"> </w:t>
      </w:r>
      <w:r>
        <w:rPr>
          <w:rFonts w:ascii="Times New Roman" w:eastAsia="Times New Roman" w:hAnsi="Times New Roman"/>
          <w:b/>
          <w:sz w:val="24"/>
          <w:szCs w:val="24"/>
        </w:rPr>
        <w:t>КОМИТЕТІ!</w:t>
      </w:r>
    </w:p>
    <w:p w:rsidR="00367BE9" w:rsidRDefault="00367BE9" w:rsidP="00367BE9">
      <w:pPr>
        <w:pStyle w:val="21"/>
        <w:widowControl w:val="0"/>
        <w:spacing w:after="0" w:line="240" w:lineRule="auto"/>
        <w:ind w:firstLine="567"/>
        <w:rPr>
          <w:rFonts w:ascii="Times New Roman" w:hAnsi="Times New Roman"/>
          <w:sz w:val="18"/>
          <w:szCs w:val="18"/>
          <w:lang w:val="kk-KZ"/>
        </w:rPr>
      </w:pPr>
    </w:p>
    <w:p w:rsidR="00367BE9" w:rsidRDefault="00367BE9" w:rsidP="00367BE9">
      <w:pPr>
        <w:pStyle w:val="21"/>
        <w:widowControl w:val="0"/>
        <w:spacing w:after="0" w:line="240" w:lineRule="auto"/>
        <w:ind w:firstLine="567"/>
        <w:rPr>
          <w:rFonts w:ascii="Times New Roman" w:hAnsi="Times New Roman"/>
          <w:b/>
          <w:sz w:val="18"/>
          <w:szCs w:val="18"/>
          <w:lang w:val="kk-KZ"/>
        </w:rPr>
      </w:pPr>
    </w:p>
    <w:p w:rsidR="00367BE9" w:rsidRDefault="00367BE9" w:rsidP="00367BE9">
      <w:pPr>
        <w:pStyle w:val="21"/>
        <w:widowControl w:val="0"/>
        <w:spacing w:after="0" w:line="240" w:lineRule="auto"/>
        <w:ind w:firstLine="567"/>
        <w:rPr>
          <w:rFonts w:ascii="Times New Roman" w:hAnsi="Times New Roman"/>
          <w:b/>
          <w:sz w:val="18"/>
          <w:szCs w:val="18"/>
          <w:lang w:val="kk-KZ"/>
        </w:rPr>
      </w:pPr>
    </w:p>
    <w:p w:rsidR="00367BE9" w:rsidRDefault="00367BE9" w:rsidP="00367BE9">
      <w:pPr>
        <w:pStyle w:val="21"/>
        <w:widowControl w:val="0"/>
        <w:spacing w:after="0" w:line="240" w:lineRule="auto"/>
        <w:ind w:firstLine="567"/>
        <w:rPr>
          <w:rFonts w:ascii="Times New Roman" w:hAnsi="Times New Roman"/>
          <w:b/>
          <w:sz w:val="18"/>
          <w:szCs w:val="18"/>
          <w:lang w:val="kk-KZ"/>
        </w:rPr>
      </w:pPr>
    </w:p>
    <w:p w:rsidR="00367BE9" w:rsidRDefault="00367BE9" w:rsidP="00367BE9">
      <w:pPr>
        <w:pStyle w:val="21"/>
        <w:widowControl w:val="0"/>
        <w:spacing w:after="0" w:line="240" w:lineRule="auto"/>
        <w:ind w:firstLine="567"/>
        <w:rPr>
          <w:rFonts w:ascii="Times New Roman" w:hAnsi="Times New Roman"/>
          <w:b/>
          <w:sz w:val="18"/>
          <w:szCs w:val="18"/>
          <w:lang w:val="kk-KZ"/>
        </w:rPr>
      </w:pPr>
      <w:r>
        <w:rPr>
          <w:rFonts w:ascii="Times New Roman" w:hAnsi="Times New Roman"/>
          <w:b/>
          <w:sz w:val="18"/>
          <w:szCs w:val="18"/>
          <w:lang w:val="kk-KZ"/>
        </w:rPr>
        <w:t>УДК 340.132.626</w:t>
      </w:r>
    </w:p>
    <w:p w:rsidR="00367BE9" w:rsidRDefault="00367BE9" w:rsidP="00367BE9">
      <w:pPr>
        <w:pStyle w:val="21"/>
        <w:widowControl w:val="0"/>
        <w:spacing w:after="0" w:line="240" w:lineRule="auto"/>
        <w:ind w:firstLine="567"/>
        <w:jc w:val="center"/>
        <w:rPr>
          <w:rFonts w:ascii="Times New Roman" w:hAnsi="Times New Roman"/>
          <w:b/>
          <w:sz w:val="18"/>
          <w:szCs w:val="18"/>
          <w:lang w:val="kk-KZ"/>
        </w:rPr>
      </w:pPr>
      <w:r>
        <w:rPr>
          <w:rFonts w:ascii="Times New Roman" w:hAnsi="Times New Roman"/>
          <w:b/>
          <w:sz w:val="18"/>
          <w:szCs w:val="18"/>
          <w:lang w:val="kk-KZ"/>
        </w:rPr>
        <w:t>К.Ж. Куандыков</w:t>
      </w:r>
    </w:p>
    <w:p w:rsidR="00367BE9" w:rsidRDefault="00367BE9" w:rsidP="00367BE9">
      <w:pPr>
        <w:pStyle w:val="21"/>
        <w:widowControl w:val="0"/>
        <w:spacing w:after="0" w:line="240" w:lineRule="auto"/>
        <w:ind w:firstLine="567"/>
        <w:jc w:val="center"/>
        <w:rPr>
          <w:rFonts w:ascii="Times New Roman" w:hAnsi="Times New Roman"/>
          <w:sz w:val="18"/>
          <w:szCs w:val="18"/>
          <w:lang w:val="kk-KZ"/>
        </w:rPr>
      </w:pPr>
      <w:r>
        <w:rPr>
          <w:rFonts w:ascii="Times New Roman" w:hAnsi="Times New Roman"/>
          <w:sz w:val="18"/>
          <w:szCs w:val="18"/>
          <w:lang w:val="kk-KZ"/>
        </w:rPr>
        <w:t>заң ғылымдарының кандидаты, профессор</w:t>
      </w:r>
    </w:p>
    <w:p w:rsidR="00367BE9" w:rsidRDefault="00367BE9" w:rsidP="00367BE9">
      <w:pPr>
        <w:pStyle w:val="21"/>
        <w:widowControl w:val="0"/>
        <w:spacing w:after="0" w:line="240" w:lineRule="auto"/>
        <w:ind w:firstLine="567"/>
        <w:jc w:val="center"/>
        <w:rPr>
          <w:rFonts w:ascii="Times New Roman" w:hAnsi="Times New Roman"/>
          <w:sz w:val="18"/>
          <w:szCs w:val="18"/>
          <w:lang w:val="kk-KZ"/>
        </w:rPr>
      </w:pPr>
      <w:r>
        <w:rPr>
          <w:rFonts w:ascii="Times New Roman" w:hAnsi="Times New Roman"/>
          <w:sz w:val="18"/>
          <w:szCs w:val="18"/>
          <w:lang w:val="kk-KZ"/>
        </w:rPr>
        <w:t>Әл-Фараби атындағы Қазақ ұлттық университеті,</w:t>
      </w:r>
    </w:p>
    <w:p w:rsidR="00367BE9" w:rsidRDefault="00367BE9" w:rsidP="00367BE9">
      <w:pPr>
        <w:pStyle w:val="21"/>
        <w:widowControl w:val="0"/>
        <w:spacing w:after="0" w:line="240" w:lineRule="auto"/>
        <w:ind w:firstLine="567"/>
        <w:jc w:val="center"/>
        <w:rPr>
          <w:rFonts w:ascii="Times New Roman" w:hAnsi="Times New Roman"/>
          <w:sz w:val="18"/>
          <w:szCs w:val="18"/>
          <w:lang w:val="kk-KZ"/>
        </w:rPr>
      </w:pPr>
      <w:r>
        <w:rPr>
          <w:rFonts w:ascii="Times New Roman" w:hAnsi="Times New Roman"/>
          <w:sz w:val="18"/>
          <w:szCs w:val="18"/>
          <w:lang w:val="kk-KZ"/>
        </w:rPr>
        <w:t>Алматы қ., Қазақстан Республикасы</w:t>
      </w:r>
    </w:p>
    <w:p w:rsidR="00367BE9" w:rsidRDefault="00367BE9" w:rsidP="00367BE9">
      <w:pPr>
        <w:pStyle w:val="21"/>
        <w:widowControl w:val="0"/>
        <w:spacing w:after="0" w:line="240" w:lineRule="auto"/>
        <w:ind w:firstLine="567"/>
        <w:jc w:val="center"/>
        <w:rPr>
          <w:rFonts w:ascii="Times New Roman" w:hAnsi="Times New Roman"/>
          <w:sz w:val="18"/>
          <w:szCs w:val="18"/>
          <w:lang w:val="kk-KZ"/>
        </w:rPr>
      </w:pPr>
      <w:r>
        <w:rPr>
          <w:rFonts w:ascii="Times New Roman" w:hAnsi="Times New Roman"/>
          <w:sz w:val="18"/>
          <w:szCs w:val="18"/>
          <w:lang w:val="kk-KZ"/>
        </w:rPr>
        <w:t>E-mail: kuandykov_kzh@mail.ru</w:t>
      </w:r>
    </w:p>
    <w:p w:rsidR="00367BE9" w:rsidRDefault="00367BE9" w:rsidP="00367BE9">
      <w:pPr>
        <w:pStyle w:val="21"/>
        <w:widowControl w:val="0"/>
        <w:spacing w:after="0" w:line="240" w:lineRule="auto"/>
        <w:ind w:firstLine="567"/>
        <w:rPr>
          <w:rFonts w:ascii="Times New Roman" w:hAnsi="Times New Roman"/>
          <w:sz w:val="18"/>
          <w:szCs w:val="18"/>
          <w:lang w:val="kk-KZ"/>
        </w:rPr>
      </w:pPr>
    </w:p>
    <w:p w:rsidR="00367BE9" w:rsidRDefault="00367BE9" w:rsidP="00367BE9">
      <w:pPr>
        <w:pStyle w:val="21"/>
        <w:widowControl w:val="0"/>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ҚАЗАҚСТАН РЕСПУБЛИКАСЫНЫҢ ОРНЫҚТЫ ДАМУЫ КОНТЕКСІНДЕ ЖАЙЫЛЫМДЫҚ ЭКОЖҮЙЕЛЕРДІ ҚОРҒАУ ЖӘНЕ ҰТЫМДЫ ПАЙДАЛАНУ МӘСЕЛЕЛЕРІ</w:t>
      </w:r>
    </w:p>
    <w:p w:rsidR="00367BE9" w:rsidRDefault="00367BE9" w:rsidP="00367BE9">
      <w:pPr>
        <w:pStyle w:val="21"/>
        <w:widowControl w:val="0"/>
        <w:spacing w:after="0" w:line="240" w:lineRule="auto"/>
        <w:ind w:firstLine="567"/>
        <w:jc w:val="center"/>
        <w:rPr>
          <w:rFonts w:ascii="Times New Roman" w:hAnsi="Times New Roman"/>
          <w:b/>
          <w:sz w:val="24"/>
          <w:szCs w:val="24"/>
          <w:lang w:val="kk-KZ"/>
        </w:rPr>
      </w:pPr>
    </w:p>
    <w:p w:rsidR="00367BE9" w:rsidRDefault="00367BE9" w:rsidP="00367BE9">
      <w:pPr>
        <w:pStyle w:val="21"/>
        <w:widowControl w:val="0"/>
        <w:spacing w:after="0" w:line="240" w:lineRule="auto"/>
        <w:ind w:firstLine="567"/>
        <w:rPr>
          <w:rFonts w:ascii="Times New Roman" w:hAnsi="Times New Roman"/>
          <w:sz w:val="18"/>
          <w:szCs w:val="18"/>
          <w:lang w:val="kk-KZ"/>
        </w:rPr>
      </w:pPr>
      <w:r>
        <w:rPr>
          <w:rFonts w:ascii="Times New Roman" w:hAnsi="Times New Roman"/>
          <w:b/>
          <w:sz w:val="18"/>
          <w:szCs w:val="18"/>
          <w:lang w:val="kk-KZ"/>
        </w:rPr>
        <w:t>Аннотация.</w:t>
      </w:r>
      <w:r>
        <w:rPr>
          <w:rFonts w:ascii="Times New Roman" w:hAnsi="Times New Roman"/>
          <w:sz w:val="18"/>
          <w:szCs w:val="18"/>
          <w:lang w:val="kk-KZ"/>
        </w:rPr>
        <w:t xml:space="preserve"> Мақалада Қазақстанның орнықты дамуды қамтамасыз ету саласындағы халықаралық міндеттемелерді орындауы тұрғысынан жайылымдық экожүйелерді қорғау мен пайдаланудың құқықтық тетігі болып табылады. Автор жайылымдық экожүйелерді қорғаудың құқықтық құралдарын зерделеді, шет елдердің заңнамасына салыстырмалы талдау жүргізді, Жайылымдар туралы заңнаманы, ҚР жер заңнамасын жетілдіру бойынша ұсынымдар ұсынды.</w:t>
      </w:r>
    </w:p>
    <w:p w:rsidR="00367BE9" w:rsidRDefault="00367BE9" w:rsidP="00367BE9">
      <w:pPr>
        <w:pStyle w:val="21"/>
        <w:widowControl w:val="0"/>
        <w:spacing w:after="0" w:line="240" w:lineRule="auto"/>
        <w:ind w:firstLine="567"/>
        <w:rPr>
          <w:rFonts w:ascii="Times New Roman" w:hAnsi="Times New Roman"/>
          <w:sz w:val="18"/>
          <w:szCs w:val="18"/>
          <w:lang w:val="kk-KZ"/>
        </w:rPr>
      </w:pPr>
      <w:r>
        <w:rPr>
          <w:rFonts w:ascii="Times New Roman" w:hAnsi="Times New Roman"/>
          <w:b/>
          <w:sz w:val="18"/>
          <w:szCs w:val="18"/>
          <w:lang w:val="kk-KZ"/>
        </w:rPr>
        <w:t>Түйін сөздер:</w:t>
      </w:r>
      <w:r>
        <w:rPr>
          <w:rFonts w:ascii="Times New Roman" w:hAnsi="Times New Roman"/>
          <w:sz w:val="18"/>
          <w:szCs w:val="18"/>
          <w:lang w:val="kk-KZ"/>
        </w:rPr>
        <w:t xml:space="preserve"> экология, экологиялық құқық тәртібі, тұрақты даму, жайылымдық экожүйелер, халықаралық міндеттемелер</w:t>
      </w:r>
    </w:p>
    <w:p w:rsidR="00367BE9" w:rsidRDefault="00367BE9" w:rsidP="00367BE9">
      <w:pPr>
        <w:pStyle w:val="21"/>
        <w:widowControl w:val="0"/>
        <w:spacing w:after="0" w:line="240" w:lineRule="auto"/>
        <w:ind w:firstLine="567"/>
        <w:rPr>
          <w:rFonts w:ascii="Times New Roman" w:hAnsi="Times New Roman"/>
          <w:sz w:val="18"/>
          <w:szCs w:val="18"/>
          <w:lang w:val="kk-KZ"/>
        </w:rPr>
      </w:pPr>
      <w:r>
        <w:rPr>
          <w:rFonts w:ascii="Times New Roman" w:hAnsi="Times New Roman"/>
          <w:b/>
          <w:sz w:val="18"/>
          <w:szCs w:val="18"/>
          <w:lang w:val="kk-KZ"/>
        </w:rPr>
        <w:t>Аннотация.</w:t>
      </w:r>
      <w:r>
        <w:rPr>
          <w:rFonts w:ascii="Times New Roman" w:hAnsi="Times New Roman"/>
          <w:sz w:val="18"/>
          <w:szCs w:val="18"/>
          <w:lang w:val="kk-KZ"/>
        </w:rPr>
        <w:t xml:space="preserve"> Предметом исследования выступает правовой механизм  охраны и использования пастбищных экосиситем с позиции выполнения Казахстаном международных обязательств в области обеспечения устойчивого развития. Автором изучены правовые инструменты охраны пастбищных экосистем, проведен сравнительный анализ законодательства зарубежных стран, предложены рекомендации по совершенствованию законодательства о пастбищах, земельного законодательства РК. </w:t>
      </w:r>
    </w:p>
    <w:p w:rsidR="00367BE9" w:rsidRDefault="00367BE9" w:rsidP="00367BE9">
      <w:pPr>
        <w:pStyle w:val="21"/>
        <w:widowControl w:val="0"/>
        <w:spacing w:after="0" w:line="240" w:lineRule="auto"/>
        <w:ind w:firstLine="567"/>
        <w:rPr>
          <w:rFonts w:ascii="Times New Roman" w:hAnsi="Times New Roman"/>
          <w:sz w:val="18"/>
          <w:szCs w:val="18"/>
          <w:lang w:val="kk-KZ"/>
        </w:rPr>
      </w:pPr>
      <w:r>
        <w:rPr>
          <w:rFonts w:ascii="Times New Roman" w:hAnsi="Times New Roman"/>
          <w:b/>
          <w:sz w:val="18"/>
          <w:szCs w:val="18"/>
          <w:lang w:val="kk-KZ"/>
        </w:rPr>
        <w:t>Ключевые слова:</w:t>
      </w:r>
      <w:r>
        <w:rPr>
          <w:rFonts w:ascii="Times New Roman" w:hAnsi="Times New Roman"/>
          <w:sz w:val="18"/>
          <w:szCs w:val="18"/>
          <w:lang w:val="kk-KZ"/>
        </w:rPr>
        <w:t xml:space="preserve"> экология, экологический правопорядок, устойчивое развитие, пастбищные экосистемы, международные обязательства</w:t>
      </w:r>
    </w:p>
    <w:p w:rsidR="00367BE9" w:rsidRDefault="00367BE9" w:rsidP="00367BE9">
      <w:pPr>
        <w:pStyle w:val="21"/>
        <w:widowControl w:val="0"/>
        <w:spacing w:after="0" w:line="240" w:lineRule="auto"/>
        <w:ind w:firstLine="567"/>
        <w:rPr>
          <w:rFonts w:ascii="Times New Roman" w:hAnsi="Times New Roman"/>
          <w:sz w:val="18"/>
          <w:szCs w:val="18"/>
          <w:lang w:val="kk-KZ"/>
        </w:rPr>
      </w:pPr>
      <w:r>
        <w:rPr>
          <w:rFonts w:ascii="Times New Roman" w:hAnsi="Times New Roman"/>
          <w:b/>
          <w:sz w:val="18"/>
          <w:szCs w:val="18"/>
          <w:lang w:val="kk-KZ"/>
        </w:rPr>
        <w:t>Annotation.</w:t>
      </w:r>
      <w:r>
        <w:rPr>
          <w:rFonts w:ascii="Times New Roman" w:hAnsi="Times New Roman"/>
          <w:sz w:val="18"/>
          <w:szCs w:val="18"/>
          <w:lang w:val="kk-KZ"/>
        </w:rPr>
        <w:t xml:space="preserve"> The subject of the study is the legal mechanism for the protection and use of pasture ecosystems from the perspective of Kazakhstan's fulfillment of international obligations in the field of sustainable development. The author has studied the legal instruments for the protection of pasture ecosystems, conducted a comparative analysis of the legislation of foreign countries, proposed recommendations for improving the legislation on pastures, the land legislation of the Republic of Kazakhstan.</w:t>
      </w:r>
    </w:p>
    <w:p w:rsidR="00367BE9" w:rsidRDefault="00367BE9" w:rsidP="00367BE9">
      <w:pPr>
        <w:pStyle w:val="21"/>
        <w:widowControl w:val="0"/>
        <w:spacing w:after="0" w:line="240" w:lineRule="auto"/>
        <w:ind w:firstLine="567"/>
        <w:rPr>
          <w:rFonts w:ascii="Times New Roman" w:hAnsi="Times New Roman"/>
          <w:sz w:val="18"/>
          <w:szCs w:val="18"/>
          <w:lang w:val="kk-KZ"/>
        </w:rPr>
      </w:pPr>
      <w:r>
        <w:rPr>
          <w:rFonts w:ascii="Times New Roman" w:hAnsi="Times New Roman"/>
          <w:b/>
          <w:sz w:val="18"/>
          <w:szCs w:val="18"/>
          <w:lang w:val="kk-KZ"/>
        </w:rPr>
        <w:t>Keywords:</w:t>
      </w:r>
      <w:r>
        <w:rPr>
          <w:rFonts w:ascii="Times New Roman" w:hAnsi="Times New Roman"/>
          <w:sz w:val="18"/>
          <w:szCs w:val="18"/>
          <w:lang w:val="kk-KZ"/>
        </w:rPr>
        <w:t xml:space="preserve"> ecology, ecological law and order, sustainable development, pasture ecosystems, international obligations</w:t>
      </w:r>
    </w:p>
    <w:p w:rsidR="00367BE9" w:rsidRDefault="00367BE9" w:rsidP="00367BE9">
      <w:pPr>
        <w:pStyle w:val="21"/>
        <w:widowControl w:val="0"/>
        <w:spacing w:after="0" w:line="240" w:lineRule="auto"/>
        <w:ind w:firstLine="567"/>
        <w:rPr>
          <w:rFonts w:ascii="Times New Roman" w:hAnsi="Times New Roman"/>
          <w:sz w:val="24"/>
          <w:szCs w:val="24"/>
          <w:lang w:val="kk-KZ"/>
        </w:rPr>
      </w:pPr>
    </w:p>
    <w:p w:rsidR="00367BE9" w:rsidRDefault="00367BE9" w:rsidP="00367BE9">
      <w:pPr>
        <w:pStyle w:val="21"/>
        <w:widowControl w:val="0"/>
        <w:spacing w:after="0" w:line="240" w:lineRule="auto"/>
        <w:ind w:firstLine="567"/>
        <w:rPr>
          <w:rFonts w:ascii="Times New Roman" w:hAnsi="Times New Roman"/>
          <w:sz w:val="20"/>
          <w:szCs w:val="20"/>
          <w:lang w:val="kk-KZ"/>
        </w:rPr>
      </w:pPr>
      <w:r>
        <w:rPr>
          <w:rFonts w:ascii="Times New Roman" w:hAnsi="Times New Roman"/>
          <w:sz w:val="20"/>
          <w:szCs w:val="20"/>
          <w:lang w:val="kk-KZ"/>
        </w:rPr>
        <w:t xml:space="preserve"> Тұрақты даму Қазақстан заңнамасында құқықтық бекітілуге ие болған халықаралық танылған қағидаттардың бірі [1]. Атап айтқанда, ҚР Экологиялық кодексі (бұдан әрі-ҚР ЭК мәтіні бойынша) "экологиялық жүйелерді бұзбай және олардың тұрақты жұмыс істеуін қамтамасыз ету кезінде экологиялық тұрақтылықты бұзбай қол жеткізілетін елдің әлеуметтік-экономикалық дамуы орнықты даму деп танылады.</w:t>
      </w:r>
    </w:p>
    <w:p w:rsidR="00367BE9" w:rsidRDefault="00367BE9" w:rsidP="00367BE9">
      <w:pPr>
        <w:pStyle w:val="21"/>
        <w:widowControl w:val="0"/>
        <w:spacing w:after="0" w:line="240" w:lineRule="auto"/>
        <w:rPr>
          <w:rFonts w:ascii="Times New Roman" w:hAnsi="Times New Roman"/>
          <w:sz w:val="20"/>
          <w:szCs w:val="20"/>
          <w:lang w:val="kk-KZ"/>
        </w:rPr>
      </w:pPr>
    </w:p>
    <w:p w:rsidR="00367BE9" w:rsidRDefault="00367BE9" w:rsidP="00367BE9">
      <w:pPr>
        <w:pStyle w:val="21"/>
        <w:widowControl w:val="0"/>
        <w:spacing w:after="0" w:line="240" w:lineRule="auto"/>
        <w:ind w:firstLine="567"/>
        <w:jc w:val="center"/>
        <w:rPr>
          <w:rFonts w:ascii="Times New Roman" w:hAnsi="Times New Roman"/>
          <w:b/>
          <w:sz w:val="20"/>
          <w:szCs w:val="20"/>
          <w:lang w:val="kk-KZ"/>
        </w:rPr>
      </w:pPr>
      <w:r>
        <w:rPr>
          <w:rFonts w:ascii="Times New Roman" w:hAnsi="Times New Roman"/>
          <w:b/>
          <w:sz w:val="20"/>
          <w:szCs w:val="20"/>
          <w:lang w:val="kk-KZ"/>
        </w:rPr>
        <w:t>Пайдаланылған әдебиеттер тізімі:</w:t>
      </w:r>
    </w:p>
    <w:p w:rsidR="00367BE9" w:rsidRDefault="00367BE9" w:rsidP="00367BE9">
      <w:pPr>
        <w:pStyle w:val="21"/>
        <w:widowControl w:val="0"/>
        <w:spacing w:after="0" w:line="240" w:lineRule="auto"/>
        <w:ind w:firstLine="567"/>
        <w:rPr>
          <w:rFonts w:ascii="Times New Roman" w:hAnsi="Times New Roman"/>
          <w:sz w:val="20"/>
          <w:szCs w:val="20"/>
          <w:lang w:val="kk-KZ"/>
        </w:rPr>
      </w:pPr>
      <w:r>
        <w:rPr>
          <w:rFonts w:ascii="Times New Roman" w:hAnsi="Times New Roman"/>
          <w:sz w:val="20"/>
          <w:szCs w:val="20"/>
          <w:lang w:val="kk-KZ"/>
        </w:rPr>
        <w:t>1 Рио-де-Жанейра қоршаған орта және даму декларациясы, 1992 // [Электрондық ресурс] URL: https: / / www. un .gg / ru / documents/decl_conv/declarations / riodecl. shtml (қол жеткізілген күні 01.10.2023)</w:t>
      </w:r>
    </w:p>
    <w:p w:rsidR="008B5514" w:rsidRPr="00FA2C35" w:rsidRDefault="00FA2C35" w:rsidP="000704EA">
      <w:pPr>
        <w:spacing w:after="0" w:line="235" w:lineRule="auto"/>
        <w:ind w:firstLine="567"/>
        <w:contextualSpacing/>
        <w:jc w:val="both"/>
        <w:rPr>
          <w:rFonts w:ascii="Times New Roman" w:hAnsi="Times New Roman"/>
          <w:sz w:val="20"/>
          <w:szCs w:val="20"/>
          <w:lang w:val="kk-KZ"/>
        </w:rPr>
      </w:pPr>
      <w:r>
        <w:rPr>
          <w:rFonts w:ascii="Times New Roman" w:hAnsi="Times New Roman"/>
          <w:b/>
          <w:noProof/>
          <w:sz w:val="24"/>
          <w:szCs w:val="24"/>
          <w:lang w:val="kk-KZ" w:eastAsia="ru-RU"/>
        </w:rPr>
        <w:lastRenderedPageBreak/>
        <w:t xml:space="preserve"> </w:t>
      </w:r>
    </w:p>
    <w:p w:rsidR="008B5514" w:rsidRDefault="008B5514" w:rsidP="000704EA">
      <w:pPr>
        <w:spacing w:after="0" w:line="235" w:lineRule="auto"/>
        <w:ind w:firstLine="567"/>
        <w:contextualSpacing/>
        <w:jc w:val="both"/>
        <w:rPr>
          <w:rFonts w:ascii="Times New Roman" w:hAnsi="Times New Roman"/>
          <w:sz w:val="20"/>
          <w:szCs w:val="20"/>
          <w:lang w:val="kk-KZ"/>
        </w:rPr>
      </w:pPr>
    </w:p>
    <w:sectPr w:rsidR="008B5514" w:rsidSect="002E5007">
      <w:pgSz w:w="11906" w:h="16838"/>
      <w:pgMar w:top="426"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75C" w:rsidRDefault="00D5175C">
      <w:pPr>
        <w:spacing w:line="240" w:lineRule="auto"/>
      </w:pPr>
      <w:r>
        <w:separator/>
      </w:r>
    </w:p>
  </w:endnote>
  <w:endnote w:type="continuationSeparator" w:id="0">
    <w:p w:rsidR="00D5175C" w:rsidRDefault="00D517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75C" w:rsidRDefault="00D5175C">
      <w:pPr>
        <w:spacing w:after="0"/>
      </w:pPr>
      <w:r>
        <w:separator/>
      </w:r>
    </w:p>
  </w:footnote>
  <w:footnote w:type="continuationSeparator" w:id="0">
    <w:p w:rsidR="00D5175C" w:rsidRDefault="00D5175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2CA5"/>
    <w:multiLevelType w:val="hybridMultilevel"/>
    <w:tmpl w:val="048479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FD0D4C"/>
    <w:multiLevelType w:val="hybridMultilevel"/>
    <w:tmpl w:val="97C2743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3ABF66E4"/>
    <w:multiLevelType w:val="multilevel"/>
    <w:tmpl w:val="3ABF66E4"/>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B6B1352"/>
    <w:multiLevelType w:val="hybridMultilevel"/>
    <w:tmpl w:val="1FEC10B8"/>
    <w:lvl w:ilvl="0" w:tplc="B3680F16">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5F2D0926"/>
    <w:multiLevelType w:val="multilevel"/>
    <w:tmpl w:val="5F2D092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7979756E"/>
    <w:multiLevelType w:val="multilevel"/>
    <w:tmpl w:val="7979756E"/>
    <w:lvl w:ilvl="0">
      <w:numFmt w:val="bullet"/>
      <w:lvlText w:val="•"/>
      <w:lvlJc w:val="left"/>
      <w:pPr>
        <w:ind w:left="4897" w:hanging="360"/>
      </w:pPr>
      <w:rPr>
        <w:rFonts w:ascii="Times New Roman" w:eastAsia="Times New Roman" w:hAnsi="Times New Roman" w:cs="Times New Roman" w:hint="default"/>
      </w:rPr>
    </w:lvl>
    <w:lvl w:ilvl="1">
      <w:start w:val="1"/>
      <w:numFmt w:val="bullet"/>
      <w:lvlText w:val="o"/>
      <w:lvlJc w:val="left"/>
      <w:pPr>
        <w:ind w:left="5617" w:hanging="360"/>
      </w:pPr>
      <w:rPr>
        <w:rFonts w:ascii="Courier New" w:hAnsi="Courier New" w:cs="Courier New" w:hint="default"/>
      </w:rPr>
    </w:lvl>
    <w:lvl w:ilvl="2">
      <w:start w:val="1"/>
      <w:numFmt w:val="bullet"/>
      <w:lvlText w:val=""/>
      <w:lvlJc w:val="left"/>
      <w:pPr>
        <w:ind w:left="6337" w:hanging="360"/>
      </w:pPr>
      <w:rPr>
        <w:rFonts w:ascii="Wingdings" w:hAnsi="Wingdings" w:hint="default"/>
      </w:rPr>
    </w:lvl>
    <w:lvl w:ilvl="3">
      <w:start w:val="1"/>
      <w:numFmt w:val="bullet"/>
      <w:lvlText w:val=""/>
      <w:lvlJc w:val="left"/>
      <w:pPr>
        <w:ind w:left="7057" w:hanging="360"/>
      </w:pPr>
      <w:rPr>
        <w:rFonts w:ascii="Symbol" w:hAnsi="Symbol" w:hint="default"/>
      </w:rPr>
    </w:lvl>
    <w:lvl w:ilvl="4">
      <w:start w:val="1"/>
      <w:numFmt w:val="bullet"/>
      <w:lvlText w:val="o"/>
      <w:lvlJc w:val="left"/>
      <w:pPr>
        <w:ind w:left="7777" w:hanging="360"/>
      </w:pPr>
      <w:rPr>
        <w:rFonts w:ascii="Courier New" w:hAnsi="Courier New" w:cs="Courier New" w:hint="default"/>
      </w:rPr>
    </w:lvl>
    <w:lvl w:ilvl="5">
      <w:start w:val="1"/>
      <w:numFmt w:val="bullet"/>
      <w:lvlText w:val=""/>
      <w:lvlJc w:val="left"/>
      <w:pPr>
        <w:ind w:left="8497" w:hanging="360"/>
      </w:pPr>
      <w:rPr>
        <w:rFonts w:ascii="Wingdings" w:hAnsi="Wingdings" w:hint="default"/>
      </w:rPr>
    </w:lvl>
    <w:lvl w:ilvl="6">
      <w:start w:val="1"/>
      <w:numFmt w:val="bullet"/>
      <w:lvlText w:val=""/>
      <w:lvlJc w:val="left"/>
      <w:pPr>
        <w:ind w:left="9217" w:hanging="360"/>
      </w:pPr>
      <w:rPr>
        <w:rFonts w:ascii="Symbol" w:hAnsi="Symbol" w:hint="default"/>
      </w:rPr>
    </w:lvl>
    <w:lvl w:ilvl="7">
      <w:start w:val="1"/>
      <w:numFmt w:val="bullet"/>
      <w:lvlText w:val="o"/>
      <w:lvlJc w:val="left"/>
      <w:pPr>
        <w:ind w:left="9937" w:hanging="360"/>
      </w:pPr>
      <w:rPr>
        <w:rFonts w:ascii="Courier New" w:hAnsi="Courier New" w:cs="Courier New" w:hint="default"/>
      </w:rPr>
    </w:lvl>
    <w:lvl w:ilvl="8">
      <w:start w:val="1"/>
      <w:numFmt w:val="bullet"/>
      <w:lvlText w:val=""/>
      <w:lvlJc w:val="left"/>
      <w:pPr>
        <w:ind w:left="10657"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536F4"/>
    <w:rsid w:val="0002561A"/>
    <w:rsid w:val="000704EA"/>
    <w:rsid w:val="00081CC6"/>
    <w:rsid w:val="000B72A6"/>
    <w:rsid w:val="000C48D9"/>
    <w:rsid w:val="000C549D"/>
    <w:rsid w:val="000E1C2D"/>
    <w:rsid w:val="000F2C4D"/>
    <w:rsid w:val="00120DFF"/>
    <w:rsid w:val="001232AD"/>
    <w:rsid w:val="001250E5"/>
    <w:rsid w:val="001261CE"/>
    <w:rsid w:val="0016381D"/>
    <w:rsid w:val="00166512"/>
    <w:rsid w:val="001709E6"/>
    <w:rsid w:val="001750F2"/>
    <w:rsid w:val="002061F4"/>
    <w:rsid w:val="00262342"/>
    <w:rsid w:val="002729BF"/>
    <w:rsid w:val="002A1054"/>
    <w:rsid w:val="002A4877"/>
    <w:rsid w:val="002E135C"/>
    <w:rsid w:val="002E5007"/>
    <w:rsid w:val="00310639"/>
    <w:rsid w:val="00367BE9"/>
    <w:rsid w:val="003B6BE9"/>
    <w:rsid w:val="003C3202"/>
    <w:rsid w:val="0040058F"/>
    <w:rsid w:val="00431B14"/>
    <w:rsid w:val="0044722A"/>
    <w:rsid w:val="004536F4"/>
    <w:rsid w:val="0047712D"/>
    <w:rsid w:val="00477ABE"/>
    <w:rsid w:val="00500268"/>
    <w:rsid w:val="00550877"/>
    <w:rsid w:val="005606F2"/>
    <w:rsid w:val="005B1AF7"/>
    <w:rsid w:val="005B3B02"/>
    <w:rsid w:val="005F24EE"/>
    <w:rsid w:val="0060647B"/>
    <w:rsid w:val="0062134F"/>
    <w:rsid w:val="0064675D"/>
    <w:rsid w:val="006618CC"/>
    <w:rsid w:val="00665E6E"/>
    <w:rsid w:val="00666290"/>
    <w:rsid w:val="006A2446"/>
    <w:rsid w:val="006A7020"/>
    <w:rsid w:val="006B47A9"/>
    <w:rsid w:val="006D6F28"/>
    <w:rsid w:val="007064D2"/>
    <w:rsid w:val="0074300A"/>
    <w:rsid w:val="00760624"/>
    <w:rsid w:val="007806DD"/>
    <w:rsid w:val="00783CBA"/>
    <w:rsid w:val="00786658"/>
    <w:rsid w:val="007B1943"/>
    <w:rsid w:val="007E0946"/>
    <w:rsid w:val="007F17D2"/>
    <w:rsid w:val="008763FE"/>
    <w:rsid w:val="008B5514"/>
    <w:rsid w:val="008D5716"/>
    <w:rsid w:val="008D6B47"/>
    <w:rsid w:val="008E0FEF"/>
    <w:rsid w:val="00905006"/>
    <w:rsid w:val="00910D6C"/>
    <w:rsid w:val="009411BB"/>
    <w:rsid w:val="0094498B"/>
    <w:rsid w:val="00963057"/>
    <w:rsid w:val="009A267A"/>
    <w:rsid w:val="009E460B"/>
    <w:rsid w:val="00A247CC"/>
    <w:rsid w:val="00A321D0"/>
    <w:rsid w:val="00AA41BE"/>
    <w:rsid w:val="00AA4AA6"/>
    <w:rsid w:val="00AB2D72"/>
    <w:rsid w:val="00AD38FC"/>
    <w:rsid w:val="00B15EF2"/>
    <w:rsid w:val="00B278C1"/>
    <w:rsid w:val="00B54887"/>
    <w:rsid w:val="00B702D8"/>
    <w:rsid w:val="00B76047"/>
    <w:rsid w:val="00B809C5"/>
    <w:rsid w:val="00B94ED4"/>
    <w:rsid w:val="00B96A70"/>
    <w:rsid w:val="00BD1793"/>
    <w:rsid w:val="00BD57DB"/>
    <w:rsid w:val="00BE73AA"/>
    <w:rsid w:val="00BF1C08"/>
    <w:rsid w:val="00C34E17"/>
    <w:rsid w:val="00C5221F"/>
    <w:rsid w:val="00C558F7"/>
    <w:rsid w:val="00C7319C"/>
    <w:rsid w:val="00C77871"/>
    <w:rsid w:val="00CE172A"/>
    <w:rsid w:val="00D40056"/>
    <w:rsid w:val="00D44CC5"/>
    <w:rsid w:val="00D5175C"/>
    <w:rsid w:val="00D56DE5"/>
    <w:rsid w:val="00D577D5"/>
    <w:rsid w:val="00D7575F"/>
    <w:rsid w:val="00DA2DB2"/>
    <w:rsid w:val="00DA41D6"/>
    <w:rsid w:val="00DB2E7E"/>
    <w:rsid w:val="00DC6076"/>
    <w:rsid w:val="00DD4D05"/>
    <w:rsid w:val="00DD518A"/>
    <w:rsid w:val="00DE0B90"/>
    <w:rsid w:val="00E00444"/>
    <w:rsid w:val="00E07EA9"/>
    <w:rsid w:val="00E3641B"/>
    <w:rsid w:val="00ED2371"/>
    <w:rsid w:val="00EE2BFD"/>
    <w:rsid w:val="00EF6826"/>
    <w:rsid w:val="00F01D0E"/>
    <w:rsid w:val="00F41285"/>
    <w:rsid w:val="00F565BA"/>
    <w:rsid w:val="00F86094"/>
    <w:rsid w:val="00FA24A4"/>
    <w:rsid w:val="00FA2C35"/>
    <w:rsid w:val="00FE38B6"/>
    <w:rsid w:val="4F816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514"/>
    <w:pPr>
      <w:spacing w:after="200" w:line="276" w:lineRule="auto"/>
    </w:pPr>
    <w:rPr>
      <w:rFonts w:ascii="Calibri" w:eastAsia="Calibri" w:hAnsi="Calibri" w:cs="Times New Roman"/>
      <w:sz w:val="22"/>
      <w:szCs w:val="22"/>
      <w:lang w:eastAsia="zh-CN"/>
    </w:rPr>
  </w:style>
  <w:style w:type="paragraph" w:styleId="1">
    <w:name w:val="heading 1"/>
    <w:basedOn w:val="a"/>
    <w:link w:val="10"/>
    <w:uiPriority w:val="9"/>
    <w:qFormat/>
    <w:rsid w:val="008B551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B5514"/>
    <w:rPr>
      <w:rFonts w:ascii="Times New Roman" w:hAnsi="Times New Roman" w:cs="Times New Roman" w:hint="default"/>
      <w:color w:val="333399"/>
      <w:u w:val="single"/>
    </w:rPr>
  </w:style>
  <w:style w:type="paragraph" w:styleId="a4">
    <w:name w:val="Balloon Text"/>
    <w:basedOn w:val="a"/>
    <w:link w:val="a5"/>
    <w:uiPriority w:val="99"/>
    <w:semiHidden/>
    <w:unhideWhenUsed/>
    <w:rsid w:val="008B5514"/>
    <w:pPr>
      <w:spacing w:after="0" w:line="240" w:lineRule="auto"/>
    </w:pPr>
    <w:rPr>
      <w:rFonts w:ascii="Tahoma" w:hAnsi="Tahoma" w:cs="Tahoma"/>
      <w:sz w:val="16"/>
      <w:szCs w:val="16"/>
    </w:rPr>
  </w:style>
  <w:style w:type="paragraph" w:styleId="a6">
    <w:name w:val="Normal (Web)"/>
    <w:basedOn w:val="a"/>
    <w:uiPriority w:val="99"/>
    <w:qFormat/>
    <w:rsid w:val="008B5514"/>
    <w:pPr>
      <w:spacing w:before="100" w:beforeAutospacing="1" w:after="119" w:line="240" w:lineRule="auto"/>
      <w:jc w:val="both"/>
    </w:pPr>
    <w:rPr>
      <w:rFonts w:ascii="Times New Roman" w:eastAsia="Times New Roman" w:hAnsi="Times New Roman"/>
      <w:color w:val="000000"/>
      <w:sz w:val="24"/>
      <w:szCs w:val="24"/>
    </w:rPr>
  </w:style>
  <w:style w:type="character" w:customStyle="1" w:styleId="10">
    <w:name w:val="Заголовок 1 Знак"/>
    <w:basedOn w:val="a0"/>
    <w:link w:val="1"/>
    <w:uiPriority w:val="9"/>
    <w:rsid w:val="008B5514"/>
    <w:rPr>
      <w:rFonts w:ascii="Times New Roman" w:eastAsia="Times New Roman" w:hAnsi="Times New Roman" w:cs="Times New Roman"/>
      <w:b/>
      <w:bCs/>
      <w:kern w:val="36"/>
      <w:sz w:val="48"/>
      <w:szCs w:val="48"/>
      <w:lang w:eastAsia="ru-RU"/>
    </w:rPr>
  </w:style>
  <w:style w:type="paragraph" w:customStyle="1" w:styleId="Default">
    <w:name w:val="Default"/>
    <w:qFormat/>
    <w:rsid w:val="008B5514"/>
    <w:pPr>
      <w:suppressAutoHyphens/>
    </w:pPr>
    <w:rPr>
      <w:rFonts w:ascii="Calibri" w:eastAsia="Calibri" w:hAnsi="Calibri" w:cs="Times New Roman"/>
      <w:color w:val="000000"/>
      <w:sz w:val="24"/>
      <w:szCs w:val="24"/>
      <w:lang w:eastAsia="zh-CN"/>
    </w:rPr>
  </w:style>
  <w:style w:type="paragraph" w:customStyle="1" w:styleId="21">
    <w:name w:val="Основной текст 21"/>
    <w:basedOn w:val="a"/>
    <w:qFormat/>
    <w:rsid w:val="008B5514"/>
    <w:pPr>
      <w:suppressAutoHyphens/>
      <w:spacing w:after="120" w:line="480" w:lineRule="auto"/>
      <w:jc w:val="both"/>
    </w:pPr>
  </w:style>
  <w:style w:type="paragraph" w:styleId="a7">
    <w:name w:val="List Paragraph"/>
    <w:basedOn w:val="a"/>
    <w:uiPriority w:val="34"/>
    <w:qFormat/>
    <w:rsid w:val="008B5514"/>
    <w:pPr>
      <w:suppressAutoHyphens/>
      <w:ind w:left="720"/>
      <w:contextualSpacing/>
    </w:pPr>
    <w:rPr>
      <w:rFonts w:eastAsia="Times New Roman"/>
    </w:rPr>
  </w:style>
  <w:style w:type="character" w:customStyle="1" w:styleId="11">
    <w:name w:val="Неразрешенное упоминание1"/>
    <w:basedOn w:val="a0"/>
    <w:uiPriority w:val="99"/>
    <w:semiHidden/>
    <w:unhideWhenUsed/>
    <w:rsid w:val="008B5514"/>
    <w:rPr>
      <w:color w:val="605E5C"/>
      <w:shd w:val="clear" w:color="auto" w:fill="E1DFDD"/>
    </w:rPr>
  </w:style>
  <w:style w:type="character" w:customStyle="1" w:styleId="js-phone-number">
    <w:name w:val="js-phone-number"/>
    <w:basedOn w:val="a0"/>
    <w:rsid w:val="008B5514"/>
  </w:style>
  <w:style w:type="character" w:customStyle="1" w:styleId="layout">
    <w:name w:val="layout"/>
    <w:basedOn w:val="a0"/>
    <w:rsid w:val="008B5514"/>
  </w:style>
  <w:style w:type="paragraph" w:customStyle="1" w:styleId="TableParagraph">
    <w:name w:val="Table Paragraph"/>
    <w:basedOn w:val="a"/>
    <w:uiPriority w:val="1"/>
    <w:qFormat/>
    <w:rsid w:val="008B5514"/>
    <w:pPr>
      <w:widowControl w:val="0"/>
      <w:autoSpaceDE w:val="0"/>
      <w:autoSpaceDN w:val="0"/>
      <w:spacing w:after="0" w:line="240" w:lineRule="auto"/>
      <w:ind w:left="110"/>
    </w:pPr>
    <w:rPr>
      <w:rFonts w:ascii="Times New Roman" w:eastAsia="Times New Roman" w:hAnsi="Times New Roman"/>
      <w:lang w:val="kk-KZ" w:eastAsia="en-US"/>
    </w:rPr>
  </w:style>
  <w:style w:type="character" w:customStyle="1" w:styleId="a5">
    <w:name w:val="Текст выноски Знак"/>
    <w:basedOn w:val="a0"/>
    <w:link w:val="a4"/>
    <w:uiPriority w:val="99"/>
    <w:semiHidden/>
    <w:rsid w:val="008B5514"/>
    <w:rPr>
      <w:rFonts w:ascii="Tahoma" w:eastAsia="Calibri" w:hAnsi="Tahoma" w:cs="Tahoma"/>
      <w:sz w:val="16"/>
      <w:szCs w:val="16"/>
      <w:lang w:eastAsia="zh-CN"/>
    </w:rPr>
  </w:style>
  <w:style w:type="paragraph" w:styleId="a8">
    <w:name w:val="No Spacing"/>
    <w:uiPriority w:val="1"/>
    <w:qFormat/>
    <w:rsid w:val="008B5514"/>
    <w:rPr>
      <w:rFonts w:ascii="Calibri" w:eastAsia="Calibri" w:hAnsi="Calibri" w:cs="Times New Roman"/>
      <w:sz w:val="22"/>
      <w:szCs w:val="22"/>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dnu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1304504917?pwd=Q0JlMFQzS3E3dzNVMUh3ZEdMVTdzdz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analieva.guldana@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3404D-1610-4A12-91D3-1E463245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Guldana</cp:lastModifiedBy>
  <cp:revision>16</cp:revision>
  <cp:lastPrinted>2023-11-08T10:31:00Z</cp:lastPrinted>
  <dcterms:created xsi:type="dcterms:W3CDTF">2023-11-08T10:36:00Z</dcterms:created>
  <dcterms:modified xsi:type="dcterms:W3CDTF">2023-11-09T16:00:00Z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DEDF2C32CF6D43019383DEEC6A464DAE_12</vt:lpwstr>
  </property>
</Properties>
</file>