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2281" w14:textId="77777777" w:rsidR="00AC5A6F" w:rsidRDefault="00F86C34" w:rsidP="00F86C34">
      <w:pPr>
        <w:spacing w:after="0" w:line="240" w:lineRule="auto"/>
        <w:jc w:val="right"/>
        <w:rPr>
          <w:rFonts w:ascii="Times New Roman" w:hAnsi="Times New Roman"/>
          <w:sz w:val="24"/>
          <w:szCs w:val="24"/>
          <w:lang w:val="kk-KZ"/>
        </w:rPr>
      </w:pPr>
      <w:r w:rsidRPr="00AC5A6F">
        <w:rPr>
          <w:rFonts w:ascii="Times New Roman" w:hAnsi="Times New Roman"/>
          <w:sz w:val="24"/>
          <w:szCs w:val="24"/>
          <w:lang w:val="kk-KZ"/>
        </w:rPr>
        <w:t>Ғылыми атақтар (қауымдастырылған</w:t>
      </w:r>
      <w:r w:rsidR="00AC5A6F">
        <w:rPr>
          <w:rFonts w:ascii="Times New Roman" w:hAnsi="Times New Roman"/>
          <w:sz w:val="24"/>
          <w:szCs w:val="24"/>
          <w:lang w:val="kk-KZ"/>
        </w:rPr>
        <w:t xml:space="preserve"> </w:t>
      </w:r>
    </w:p>
    <w:p w14:paraId="6B7FCCCA" w14:textId="77777777" w:rsidR="00AC5A6F" w:rsidRDefault="00AC5A6F" w:rsidP="00AC5A6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п</w:t>
      </w:r>
      <w:r w:rsidR="00F86C34" w:rsidRPr="00AC5A6F">
        <w:rPr>
          <w:rFonts w:ascii="Times New Roman" w:hAnsi="Times New Roman"/>
          <w:sz w:val="24"/>
          <w:szCs w:val="24"/>
          <w:lang w:val="kk-KZ"/>
        </w:rPr>
        <w:t>рофессор</w:t>
      </w:r>
      <w:r>
        <w:rPr>
          <w:rFonts w:ascii="Times New Roman" w:hAnsi="Times New Roman"/>
          <w:sz w:val="24"/>
          <w:szCs w:val="24"/>
          <w:lang w:val="kk-KZ"/>
        </w:rPr>
        <w:t xml:space="preserve"> </w:t>
      </w:r>
      <w:r w:rsidR="00F86C34" w:rsidRPr="00AC5A6F">
        <w:rPr>
          <w:rFonts w:ascii="Times New Roman" w:hAnsi="Times New Roman"/>
          <w:sz w:val="24"/>
          <w:szCs w:val="24"/>
          <w:lang w:val="kk-KZ"/>
        </w:rPr>
        <w:t>(доцент),</w:t>
      </w:r>
      <w:r>
        <w:rPr>
          <w:rFonts w:ascii="Times New Roman" w:hAnsi="Times New Roman"/>
          <w:sz w:val="24"/>
          <w:szCs w:val="24"/>
          <w:lang w:val="kk-KZ"/>
        </w:rPr>
        <w:t xml:space="preserve"> </w:t>
      </w:r>
      <w:r w:rsidR="00F86C34" w:rsidRPr="00AC5A6F">
        <w:rPr>
          <w:rFonts w:ascii="Times New Roman" w:hAnsi="Times New Roman"/>
          <w:sz w:val="24"/>
          <w:szCs w:val="24"/>
          <w:lang w:val="kk-KZ"/>
        </w:rPr>
        <w:t>профессор)</w:t>
      </w:r>
      <w:r>
        <w:rPr>
          <w:rFonts w:ascii="Times New Roman" w:hAnsi="Times New Roman"/>
          <w:sz w:val="24"/>
          <w:szCs w:val="24"/>
          <w:lang w:val="kk-KZ"/>
        </w:rPr>
        <w:t xml:space="preserve"> </w:t>
      </w:r>
      <w:r w:rsidR="00F86C34" w:rsidRPr="00AC5A6F">
        <w:rPr>
          <w:rFonts w:ascii="Times New Roman" w:hAnsi="Times New Roman"/>
          <w:sz w:val="24"/>
          <w:szCs w:val="24"/>
          <w:lang w:val="kk-KZ"/>
        </w:rPr>
        <w:t xml:space="preserve">беру </w:t>
      </w:r>
      <w:r>
        <w:rPr>
          <w:rFonts w:ascii="Times New Roman" w:hAnsi="Times New Roman"/>
          <w:sz w:val="24"/>
          <w:szCs w:val="24"/>
          <w:lang w:val="kk-KZ"/>
        </w:rPr>
        <w:t xml:space="preserve">          </w:t>
      </w:r>
    </w:p>
    <w:p w14:paraId="2623F87F" w14:textId="7943445F" w:rsidR="00F86C34" w:rsidRDefault="00AC5A6F" w:rsidP="00AC5A6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F86C34" w:rsidRPr="00AC5A6F">
        <w:rPr>
          <w:rFonts w:ascii="Times New Roman" w:hAnsi="Times New Roman"/>
          <w:sz w:val="24"/>
          <w:szCs w:val="24"/>
          <w:lang w:val="kk-KZ"/>
        </w:rPr>
        <w:t>ережесіне</w:t>
      </w:r>
      <w:r w:rsidR="00F86C34" w:rsidRPr="00AC5A6F">
        <w:rPr>
          <w:rFonts w:ascii="Times New Roman" w:hAnsi="Times New Roman"/>
          <w:sz w:val="24"/>
          <w:szCs w:val="24"/>
          <w:lang w:val="kk-KZ"/>
        </w:rPr>
        <w:br/>
      </w:r>
      <w:r>
        <w:rPr>
          <w:rFonts w:ascii="Times New Roman" w:hAnsi="Times New Roman"/>
          <w:sz w:val="24"/>
          <w:szCs w:val="24"/>
          <w:lang w:val="kk-KZ"/>
        </w:rPr>
        <w:t xml:space="preserve">                                                                                                                                        </w:t>
      </w:r>
      <w:r w:rsidR="00F86C34" w:rsidRPr="00AC5A6F">
        <w:rPr>
          <w:rFonts w:ascii="Times New Roman" w:hAnsi="Times New Roman"/>
          <w:sz w:val="24"/>
          <w:szCs w:val="24"/>
          <w:lang w:val="kk-KZ"/>
        </w:rPr>
        <w:t>1-қосымша</w:t>
      </w:r>
    </w:p>
    <w:p w14:paraId="24A2DF1C" w14:textId="77777777" w:rsidR="00AC5A6F" w:rsidRPr="00AC5A6F" w:rsidRDefault="00AC5A6F" w:rsidP="00AC5A6F">
      <w:pPr>
        <w:spacing w:after="0" w:line="240" w:lineRule="auto"/>
        <w:jc w:val="both"/>
        <w:rPr>
          <w:rFonts w:ascii="Times New Roman" w:hAnsi="Times New Roman"/>
          <w:sz w:val="24"/>
          <w:szCs w:val="24"/>
          <w:lang w:val="kk-KZ"/>
        </w:rPr>
      </w:pPr>
    </w:p>
    <w:p w14:paraId="4D00DACE" w14:textId="1C0C596F" w:rsidR="00F86C34" w:rsidRPr="00AC5A6F" w:rsidRDefault="00C902DA" w:rsidP="00F86C34">
      <w:pPr>
        <w:spacing w:after="0" w:line="240" w:lineRule="auto"/>
        <w:jc w:val="center"/>
        <w:rPr>
          <w:rFonts w:ascii="Times New Roman" w:hAnsi="Times New Roman"/>
          <w:sz w:val="24"/>
          <w:szCs w:val="24"/>
          <w:lang w:val="kk-KZ"/>
        </w:rPr>
      </w:pPr>
      <w:r w:rsidRPr="00AC5A6F">
        <w:rPr>
          <w:rFonts w:ascii="Times New Roman" w:hAnsi="Times New Roman"/>
          <w:sz w:val="24"/>
          <w:szCs w:val="24"/>
          <w:lang w:val="kk-KZ"/>
        </w:rPr>
        <w:t>60200 Тіл және әдебиет</w:t>
      </w:r>
      <w:r w:rsidR="000D6456">
        <w:rPr>
          <w:rFonts w:ascii="Times New Roman" w:hAnsi="Times New Roman"/>
          <w:sz w:val="24"/>
          <w:szCs w:val="24"/>
          <w:lang w:val="kk-KZ"/>
        </w:rPr>
        <w:t xml:space="preserve"> (10.02.00- тіл білімі мамандығы)</w:t>
      </w:r>
      <w:r w:rsidRPr="00AC5A6F">
        <w:rPr>
          <w:rFonts w:ascii="Times New Roman" w:hAnsi="Times New Roman"/>
          <w:sz w:val="24"/>
          <w:szCs w:val="24"/>
          <w:lang w:val="kk-KZ"/>
        </w:rPr>
        <w:t xml:space="preserve"> </w:t>
      </w:r>
      <w:r w:rsidR="00F86C34" w:rsidRPr="00AC5A6F">
        <w:rPr>
          <w:rFonts w:ascii="Times New Roman" w:hAnsi="Times New Roman"/>
          <w:sz w:val="24"/>
          <w:szCs w:val="24"/>
          <w:lang w:val="kk-KZ"/>
        </w:rPr>
        <w:t>ғылыми бағыты бойынша</w:t>
      </w:r>
    </w:p>
    <w:p w14:paraId="34D6F34B" w14:textId="77777777" w:rsidR="00F86C34" w:rsidRPr="00AC5A6F" w:rsidRDefault="00F86C34" w:rsidP="00F86C34">
      <w:pPr>
        <w:spacing w:after="0" w:line="240" w:lineRule="auto"/>
        <w:jc w:val="center"/>
        <w:rPr>
          <w:rFonts w:ascii="Times New Roman" w:hAnsi="Times New Roman"/>
          <w:sz w:val="24"/>
          <w:szCs w:val="24"/>
          <w:lang w:val="kk-KZ"/>
        </w:rPr>
      </w:pPr>
      <w:r w:rsidRPr="00AC5A6F">
        <w:rPr>
          <w:rFonts w:ascii="Times New Roman" w:hAnsi="Times New Roman"/>
          <w:sz w:val="24"/>
          <w:szCs w:val="24"/>
          <w:lang w:val="kk-KZ"/>
        </w:rPr>
        <w:t>Қауымдастырылған профессор ғылыми атағын ізденуші туралы</w:t>
      </w:r>
    </w:p>
    <w:p w14:paraId="354051A6" w14:textId="77777777" w:rsidR="00F86C34" w:rsidRPr="00AC5A6F" w:rsidRDefault="00F86C34" w:rsidP="00F86C34">
      <w:pPr>
        <w:spacing w:after="0" w:line="240" w:lineRule="auto"/>
        <w:jc w:val="center"/>
        <w:rPr>
          <w:rFonts w:ascii="Times New Roman" w:hAnsi="Times New Roman"/>
          <w:sz w:val="24"/>
          <w:szCs w:val="24"/>
          <w:lang w:val="kk-KZ"/>
        </w:rPr>
      </w:pPr>
      <w:r w:rsidRPr="00AC5A6F">
        <w:rPr>
          <w:rFonts w:ascii="Times New Roman" w:hAnsi="Times New Roman"/>
          <w:sz w:val="24"/>
          <w:szCs w:val="24"/>
          <w:lang w:val="kk-KZ"/>
        </w:rPr>
        <w:t>АНЫҚТАМА</w:t>
      </w:r>
    </w:p>
    <w:p w14:paraId="7F891921" w14:textId="77777777" w:rsidR="00F86C34" w:rsidRPr="00AC5A6F" w:rsidRDefault="00F86C34" w:rsidP="00F86C34">
      <w:pPr>
        <w:spacing w:after="0" w:line="240" w:lineRule="auto"/>
        <w:jc w:val="center"/>
        <w:rPr>
          <w:rFonts w:ascii="Times New Roman" w:hAnsi="Times New Roman"/>
          <w:sz w:val="24"/>
          <w:szCs w:val="24"/>
        </w:rPr>
      </w:pPr>
      <w:r w:rsidRPr="00AC5A6F">
        <w:rPr>
          <w:rFonts w:ascii="Times New Roman" w:hAnsi="Times New Roman"/>
          <w:sz w:val="24"/>
          <w:szCs w:val="24"/>
        </w:rPr>
        <w:t>Справка</w:t>
      </w:r>
    </w:p>
    <w:p w14:paraId="4996004C" w14:textId="77777777" w:rsidR="00F86C34" w:rsidRPr="00AC5A6F" w:rsidRDefault="00F86C34" w:rsidP="00F86C34">
      <w:pPr>
        <w:spacing w:after="0" w:line="240" w:lineRule="auto"/>
        <w:jc w:val="center"/>
        <w:rPr>
          <w:rFonts w:ascii="Times New Roman" w:hAnsi="Times New Roman"/>
          <w:sz w:val="24"/>
          <w:szCs w:val="24"/>
        </w:rPr>
      </w:pPr>
      <w:r w:rsidRPr="00AC5A6F">
        <w:rPr>
          <w:rFonts w:ascii="Times New Roman" w:hAnsi="Times New Roman"/>
          <w:sz w:val="24"/>
          <w:szCs w:val="24"/>
        </w:rPr>
        <w:t>о соискателе ученого звания</w:t>
      </w:r>
      <w:r w:rsidRPr="00AC5A6F">
        <w:rPr>
          <w:rFonts w:ascii="Times New Roman" w:hAnsi="Times New Roman"/>
          <w:sz w:val="24"/>
          <w:szCs w:val="24"/>
          <w:lang w:val="kk-KZ"/>
        </w:rPr>
        <w:t xml:space="preserve"> </w:t>
      </w:r>
      <w:r w:rsidRPr="00AC5A6F">
        <w:rPr>
          <w:rFonts w:ascii="Times New Roman" w:hAnsi="Times New Roman"/>
          <w:sz w:val="24"/>
          <w:szCs w:val="24"/>
        </w:rPr>
        <w:t>ассоциированный профессор (доцент)</w:t>
      </w:r>
    </w:p>
    <w:p w14:paraId="1A964073" w14:textId="77EF86FD" w:rsidR="00F86C34" w:rsidRPr="00AC5A6F" w:rsidRDefault="00F86C34" w:rsidP="00F86C34">
      <w:pPr>
        <w:spacing w:after="0" w:line="240" w:lineRule="auto"/>
        <w:jc w:val="center"/>
        <w:rPr>
          <w:rFonts w:ascii="Times New Roman" w:hAnsi="Times New Roman"/>
          <w:sz w:val="24"/>
          <w:szCs w:val="24"/>
        </w:rPr>
      </w:pPr>
      <w:r w:rsidRPr="00AC5A6F">
        <w:rPr>
          <w:rFonts w:ascii="Times New Roman" w:hAnsi="Times New Roman"/>
          <w:sz w:val="24"/>
          <w:szCs w:val="24"/>
          <w:lang w:val="kk-KZ"/>
        </w:rPr>
        <w:t xml:space="preserve">по научному направлению  </w:t>
      </w:r>
      <w:r w:rsidR="00C902DA" w:rsidRPr="00AC5A6F">
        <w:rPr>
          <w:rFonts w:ascii="Times New Roman" w:hAnsi="Times New Roman"/>
          <w:sz w:val="24"/>
          <w:szCs w:val="24"/>
          <w:lang w:val="kk-KZ"/>
        </w:rPr>
        <w:t xml:space="preserve">60200- Язык и литература  </w:t>
      </w:r>
      <w:r w:rsidRPr="00AC5A6F">
        <w:rPr>
          <w:rFonts w:ascii="Times New Roman" w:hAnsi="Times New Roman"/>
          <w:sz w:val="24"/>
          <w:szCs w:val="24"/>
          <w:lang w:val="kk-KZ"/>
        </w:rPr>
        <w:t>(</w:t>
      </w:r>
      <w:r w:rsidRPr="00AC5A6F">
        <w:rPr>
          <w:rFonts w:ascii="Times New Roman" w:hAnsi="Times New Roman"/>
          <w:sz w:val="24"/>
          <w:szCs w:val="24"/>
        </w:rPr>
        <w:t>по специальности</w:t>
      </w:r>
      <w:r w:rsidR="00A637B1">
        <w:rPr>
          <w:rFonts w:ascii="Times New Roman" w:hAnsi="Times New Roman"/>
          <w:sz w:val="24"/>
          <w:szCs w:val="24"/>
          <w:lang w:val="kk-KZ"/>
        </w:rPr>
        <w:t xml:space="preserve"> </w:t>
      </w:r>
      <w:r w:rsidR="00D2170D">
        <w:rPr>
          <w:rFonts w:ascii="Times New Roman" w:hAnsi="Times New Roman"/>
          <w:sz w:val="24"/>
          <w:szCs w:val="24"/>
          <w:lang w:val="kk-KZ"/>
        </w:rPr>
        <w:t>10.02.00</w:t>
      </w:r>
      <w:r w:rsidR="00A637B1" w:rsidRPr="00A637B1">
        <w:rPr>
          <w:rFonts w:ascii="Times New Roman" w:hAnsi="Times New Roman"/>
          <w:sz w:val="24"/>
          <w:szCs w:val="24"/>
        </w:rPr>
        <w:t xml:space="preserve"> </w:t>
      </w:r>
      <w:r w:rsidR="00D2170D">
        <w:rPr>
          <w:rFonts w:ascii="Times New Roman" w:hAnsi="Times New Roman"/>
          <w:sz w:val="24"/>
          <w:szCs w:val="24"/>
          <w:lang w:val="kk-KZ"/>
        </w:rPr>
        <w:t>языкознание</w:t>
      </w:r>
      <w:r w:rsidRPr="00AC5A6F">
        <w:rPr>
          <w:rFonts w:ascii="Times New Roman" w:hAnsi="Times New Roman"/>
          <w:sz w:val="24"/>
          <w:szCs w:val="24"/>
          <w:lang w:val="kk-KZ"/>
        </w:rPr>
        <w:t xml:space="preserve">) </w:t>
      </w:r>
    </w:p>
    <w:p w14:paraId="11333148" w14:textId="77777777" w:rsidR="00F86C34" w:rsidRPr="00AC5A6F" w:rsidRDefault="00F86C34" w:rsidP="00F86C34">
      <w:pPr>
        <w:spacing w:after="0" w:line="240" w:lineRule="auto"/>
        <w:rPr>
          <w:rFonts w:ascii="Times New Roman" w:hAnsi="Times New Roman"/>
          <w:sz w:val="24"/>
          <w:szCs w:val="24"/>
        </w:rPr>
      </w:pPr>
    </w:p>
    <w:tbl>
      <w:tblPr>
        <w:tblStyle w:val="a3"/>
        <w:tblW w:w="9747" w:type="dxa"/>
        <w:tblLook w:val="04A0" w:firstRow="1" w:lastRow="0" w:firstColumn="1" w:lastColumn="0" w:noHBand="0" w:noVBand="1"/>
      </w:tblPr>
      <w:tblGrid>
        <w:gridCol w:w="846"/>
        <w:gridCol w:w="4536"/>
        <w:gridCol w:w="4365"/>
      </w:tblGrid>
      <w:tr w:rsidR="00AC5A6F" w:rsidRPr="00AC5A6F" w14:paraId="16B7C0BB" w14:textId="77777777" w:rsidTr="00A36481">
        <w:tc>
          <w:tcPr>
            <w:tcW w:w="846" w:type="dxa"/>
          </w:tcPr>
          <w:p w14:paraId="73F63ECA"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1</w:t>
            </w:r>
          </w:p>
        </w:tc>
        <w:tc>
          <w:tcPr>
            <w:tcW w:w="4536" w:type="dxa"/>
          </w:tcPr>
          <w:p w14:paraId="48D3CEF5"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lang w:val="kk-KZ"/>
              </w:rPr>
              <w:t>Тегі, аты, әкесінің аты</w:t>
            </w:r>
          </w:p>
        </w:tc>
        <w:tc>
          <w:tcPr>
            <w:tcW w:w="4365" w:type="dxa"/>
          </w:tcPr>
          <w:p w14:paraId="00B76559" w14:textId="71167643" w:rsidR="00F86C34" w:rsidRPr="00AC5A6F" w:rsidRDefault="00C902DA" w:rsidP="0074586C">
            <w:pPr>
              <w:rPr>
                <w:rFonts w:ascii="Times New Roman" w:hAnsi="Times New Roman"/>
                <w:sz w:val="24"/>
                <w:szCs w:val="24"/>
                <w:lang w:val="kk-KZ"/>
              </w:rPr>
            </w:pPr>
            <w:r w:rsidRPr="00AC5A6F">
              <w:rPr>
                <w:rFonts w:ascii="Times New Roman" w:hAnsi="Times New Roman"/>
                <w:sz w:val="24"/>
                <w:szCs w:val="24"/>
                <w:lang w:val="kk-KZ"/>
              </w:rPr>
              <w:t>Хайржанова Ахмарал Хатифқызы</w:t>
            </w:r>
          </w:p>
        </w:tc>
      </w:tr>
      <w:tr w:rsidR="00AC5A6F" w:rsidRPr="00AC5A6F" w14:paraId="6CB80F19" w14:textId="77777777" w:rsidTr="00A36481">
        <w:tc>
          <w:tcPr>
            <w:tcW w:w="846" w:type="dxa"/>
          </w:tcPr>
          <w:p w14:paraId="22697EA8"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2</w:t>
            </w:r>
          </w:p>
        </w:tc>
        <w:tc>
          <w:tcPr>
            <w:tcW w:w="4536" w:type="dxa"/>
          </w:tcPr>
          <w:p w14:paraId="442CC544" w14:textId="77777777" w:rsidR="00F86C34" w:rsidRPr="00AC5A6F" w:rsidRDefault="00F86C34" w:rsidP="0074586C">
            <w:pPr>
              <w:jc w:val="both"/>
              <w:rPr>
                <w:rFonts w:ascii="Times New Roman" w:hAnsi="Times New Roman"/>
                <w:sz w:val="24"/>
                <w:szCs w:val="24"/>
              </w:rPr>
            </w:pPr>
            <w:r w:rsidRPr="00AC5A6F">
              <w:rPr>
                <w:rFonts w:ascii="Times New Roman" w:hAnsi="Times New Roman"/>
                <w:sz w:val="24"/>
                <w:szCs w:val="24"/>
                <w:lang w:val="kk-KZ"/>
              </w:rPr>
              <w:t>Ғылыми дәрежесі (ғылым кандидаты, ғылым докторы,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365" w:type="dxa"/>
          </w:tcPr>
          <w:p w14:paraId="049895D0" w14:textId="7F339179" w:rsidR="00F86C34" w:rsidRPr="00AC5A6F" w:rsidRDefault="00C902DA" w:rsidP="0074586C">
            <w:pPr>
              <w:rPr>
                <w:rFonts w:ascii="Times New Roman" w:hAnsi="Times New Roman"/>
                <w:sz w:val="24"/>
                <w:szCs w:val="24"/>
                <w:lang w:val="kk-KZ"/>
              </w:rPr>
            </w:pPr>
            <w:r w:rsidRPr="00AC5A6F">
              <w:rPr>
                <w:rFonts w:ascii="Times New Roman" w:hAnsi="Times New Roman"/>
                <w:sz w:val="24"/>
                <w:szCs w:val="24"/>
                <w:lang w:val="kk-KZ"/>
              </w:rPr>
              <w:t>Филология</w:t>
            </w:r>
            <w:r w:rsidR="00F86C34" w:rsidRPr="00AC5A6F">
              <w:rPr>
                <w:rFonts w:ascii="Times New Roman" w:hAnsi="Times New Roman"/>
                <w:sz w:val="24"/>
                <w:szCs w:val="24"/>
                <w:lang w:val="kk-KZ"/>
              </w:rPr>
              <w:t xml:space="preserve"> ғылымдарының кандидаты,  «</w:t>
            </w:r>
            <w:r w:rsidRPr="00AC5A6F">
              <w:rPr>
                <w:rFonts w:ascii="Times New Roman" w:hAnsi="Times New Roman"/>
                <w:sz w:val="24"/>
                <w:szCs w:val="24"/>
                <w:lang w:val="kk-KZ"/>
              </w:rPr>
              <w:t>10</w:t>
            </w:r>
            <w:r w:rsidR="00F86C34" w:rsidRPr="00AC5A6F">
              <w:rPr>
                <w:rFonts w:ascii="Times New Roman" w:hAnsi="Times New Roman"/>
                <w:sz w:val="24"/>
                <w:szCs w:val="24"/>
                <w:lang w:val="kk-KZ"/>
              </w:rPr>
              <w:t>.</w:t>
            </w:r>
            <w:r w:rsidRPr="00AC5A6F">
              <w:rPr>
                <w:rFonts w:ascii="Times New Roman" w:hAnsi="Times New Roman"/>
                <w:sz w:val="24"/>
                <w:szCs w:val="24"/>
                <w:lang w:val="kk-KZ"/>
              </w:rPr>
              <w:t>02</w:t>
            </w:r>
            <w:r w:rsidR="00F86C34" w:rsidRPr="00AC5A6F">
              <w:rPr>
                <w:rFonts w:ascii="Times New Roman" w:hAnsi="Times New Roman"/>
                <w:sz w:val="24"/>
                <w:szCs w:val="24"/>
                <w:lang w:val="kk-KZ"/>
              </w:rPr>
              <w:t>.</w:t>
            </w:r>
            <w:r w:rsidRPr="00AC5A6F">
              <w:rPr>
                <w:rFonts w:ascii="Times New Roman" w:hAnsi="Times New Roman"/>
                <w:sz w:val="24"/>
                <w:szCs w:val="24"/>
                <w:lang w:val="kk-KZ"/>
              </w:rPr>
              <w:t>20</w:t>
            </w:r>
            <w:r w:rsidR="00F86C34" w:rsidRPr="00AC5A6F">
              <w:rPr>
                <w:rFonts w:ascii="Times New Roman" w:hAnsi="Times New Roman"/>
                <w:sz w:val="24"/>
                <w:szCs w:val="24"/>
              </w:rPr>
              <w:t xml:space="preserve">– </w:t>
            </w:r>
            <w:r w:rsidR="00F37C06" w:rsidRPr="00AC5A6F">
              <w:rPr>
                <w:rFonts w:ascii="Times New Roman" w:hAnsi="Times New Roman"/>
                <w:sz w:val="24"/>
                <w:szCs w:val="24"/>
                <w:lang w:val="kk-KZ"/>
              </w:rPr>
              <w:t>Салыстырмалы -тарихи, типологиялық және салғастырмалы тіл білімі</w:t>
            </w:r>
            <w:r w:rsidR="00F86C34" w:rsidRPr="00AC5A6F">
              <w:rPr>
                <w:rFonts w:ascii="Times New Roman" w:hAnsi="Times New Roman"/>
                <w:sz w:val="24"/>
                <w:szCs w:val="24"/>
                <w:lang w:val="kk-KZ"/>
              </w:rPr>
              <w:t>» мамандығы   бойынша,</w:t>
            </w:r>
            <w:r w:rsidR="00F86C34" w:rsidRPr="00AC5A6F">
              <w:rPr>
                <w:rFonts w:ascii="Times New Roman" w:hAnsi="Times New Roman"/>
                <w:sz w:val="24"/>
                <w:szCs w:val="24"/>
              </w:rPr>
              <w:t xml:space="preserve"> </w:t>
            </w:r>
            <w:r w:rsidR="00F37C06" w:rsidRPr="00AC5A6F">
              <w:rPr>
                <w:rFonts w:ascii="Times New Roman" w:hAnsi="Times New Roman"/>
                <w:sz w:val="24"/>
                <w:szCs w:val="24"/>
                <w:lang w:val="kk-KZ"/>
              </w:rPr>
              <w:t>25</w:t>
            </w:r>
            <w:r w:rsidR="00F86C34" w:rsidRPr="00AC5A6F">
              <w:rPr>
                <w:rFonts w:ascii="Times New Roman" w:hAnsi="Times New Roman"/>
                <w:sz w:val="24"/>
                <w:szCs w:val="24"/>
              </w:rPr>
              <w:t>.0</w:t>
            </w:r>
            <w:r w:rsidR="00F37C06" w:rsidRPr="00AC5A6F">
              <w:rPr>
                <w:rFonts w:ascii="Times New Roman" w:hAnsi="Times New Roman"/>
                <w:sz w:val="24"/>
                <w:szCs w:val="24"/>
                <w:lang w:val="kk-KZ"/>
              </w:rPr>
              <w:t>9</w:t>
            </w:r>
            <w:r w:rsidR="00F86C34" w:rsidRPr="00AC5A6F">
              <w:rPr>
                <w:rFonts w:ascii="Times New Roman" w:hAnsi="Times New Roman"/>
                <w:sz w:val="24"/>
                <w:szCs w:val="24"/>
              </w:rPr>
              <w:t>.20</w:t>
            </w:r>
            <w:r w:rsidR="00F86C34" w:rsidRPr="00AC5A6F">
              <w:rPr>
                <w:rFonts w:ascii="Times New Roman" w:hAnsi="Times New Roman"/>
                <w:sz w:val="24"/>
                <w:szCs w:val="24"/>
                <w:lang w:val="kk-KZ"/>
              </w:rPr>
              <w:t>0</w:t>
            </w:r>
            <w:r w:rsidR="00F37C06" w:rsidRPr="00AC5A6F">
              <w:rPr>
                <w:rFonts w:ascii="Times New Roman" w:hAnsi="Times New Roman"/>
                <w:sz w:val="24"/>
                <w:szCs w:val="24"/>
                <w:lang w:val="kk-KZ"/>
              </w:rPr>
              <w:t>8</w:t>
            </w:r>
            <w:r w:rsidR="00F86C34" w:rsidRPr="00AC5A6F">
              <w:rPr>
                <w:rFonts w:ascii="Times New Roman" w:hAnsi="Times New Roman"/>
                <w:sz w:val="24"/>
                <w:szCs w:val="24"/>
              </w:rPr>
              <w:t xml:space="preserve"> </w:t>
            </w:r>
            <w:r w:rsidR="00F86C34" w:rsidRPr="00AC5A6F">
              <w:rPr>
                <w:rFonts w:ascii="Times New Roman" w:hAnsi="Times New Roman"/>
                <w:sz w:val="24"/>
                <w:szCs w:val="24"/>
                <w:lang w:val="kk-KZ"/>
              </w:rPr>
              <w:t>ж</w:t>
            </w:r>
            <w:r w:rsidR="00F86C34" w:rsidRPr="00AC5A6F">
              <w:rPr>
                <w:rFonts w:ascii="Times New Roman" w:hAnsi="Times New Roman"/>
                <w:sz w:val="24"/>
                <w:szCs w:val="24"/>
              </w:rPr>
              <w:t xml:space="preserve">., </w:t>
            </w:r>
            <w:r w:rsidR="00F86C34" w:rsidRPr="00AC5A6F">
              <w:rPr>
                <w:rFonts w:ascii="Times New Roman" w:hAnsi="Times New Roman"/>
                <w:sz w:val="24"/>
                <w:szCs w:val="24"/>
                <w:lang w:val="kk-KZ"/>
              </w:rPr>
              <w:t>хаттама</w:t>
            </w:r>
            <w:r w:rsidR="00F86C34" w:rsidRPr="00AC5A6F">
              <w:rPr>
                <w:rFonts w:ascii="Times New Roman" w:hAnsi="Times New Roman"/>
                <w:sz w:val="24"/>
                <w:szCs w:val="24"/>
              </w:rPr>
              <w:t xml:space="preserve"> №</w:t>
            </w:r>
            <w:r w:rsidR="00F37C06" w:rsidRPr="00AC5A6F">
              <w:rPr>
                <w:rFonts w:ascii="Times New Roman" w:hAnsi="Times New Roman"/>
                <w:sz w:val="24"/>
                <w:szCs w:val="24"/>
                <w:lang w:val="kk-KZ"/>
              </w:rPr>
              <w:t>10</w:t>
            </w:r>
          </w:p>
        </w:tc>
      </w:tr>
      <w:tr w:rsidR="00AC5A6F" w:rsidRPr="00AC5A6F" w14:paraId="0362BFCC" w14:textId="77777777" w:rsidTr="00A36481">
        <w:tc>
          <w:tcPr>
            <w:tcW w:w="846" w:type="dxa"/>
          </w:tcPr>
          <w:p w14:paraId="6C28174F"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3</w:t>
            </w:r>
          </w:p>
        </w:tc>
        <w:tc>
          <w:tcPr>
            <w:tcW w:w="4536" w:type="dxa"/>
          </w:tcPr>
          <w:p w14:paraId="59131AD3"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Ғылыми атақ, берілген уақыты</w:t>
            </w:r>
          </w:p>
        </w:tc>
        <w:tc>
          <w:tcPr>
            <w:tcW w:w="4365" w:type="dxa"/>
          </w:tcPr>
          <w:p w14:paraId="4CF8E47F" w14:textId="77777777" w:rsidR="00F86C34" w:rsidRPr="00AC5A6F" w:rsidRDefault="00F86C34" w:rsidP="0074586C">
            <w:pPr>
              <w:rPr>
                <w:rFonts w:ascii="Times New Roman" w:hAnsi="Times New Roman"/>
                <w:sz w:val="24"/>
                <w:szCs w:val="24"/>
                <w:lang w:val="kk-KZ"/>
              </w:rPr>
            </w:pPr>
            <w:r w:rsidRPr="00AC5A6F">
              <w:rPr>
                <w:rFonts w:ascii="Times New Roman" w:hAnsi="Times New Roman"/>
                <w:sz w:val="24"/>
                <w:szCs w:val="24"/>
                <w:lang w:val="kk-KZ"/>
              </w:rPr>
              <w:t>жоқ</w:t>
            </w:r>
          </w:p>
        </w:tc>
      </w:tr>
      <w:tr w:rsidR="00AC5A6F" w:rsidRPr="00AC5A6F" w14:paraId="2BB0AB37" w14:textId="77777777" w:rsidTr="00A36481">
        <w:tc>
          <w:tcPr>
            <w:tcW w:w="846" w:type="dxa"/>
          </w:tcPr>
          <w:p w14:paraId="7E64988C"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4</w:t>
            </w:r>
          </w:p>
        </w:tc>
        <w:tc>
          <w:tcPr>
            <w:tcW w:w="4536" w:type="dxa"/>
          </w:tcPr>
          <w:p w14:paraId="743D2FD6"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Құрметті атақ</w:t>
            </w:r>
          </w:p>
        </w:tc>
        <w:tc>
          <w:tcPr>
            <w:tcW w:w="4365" w:type="dxa"/>
          </w:tcPr>
          <w:p w14:paraId="6A61240B"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w:t>
            </w:r>
          </w:p>
        </w:tc>
      </w:tr>
      <w:tr w:rsidR="00AC5A6F" w:rsidRPr="000D6456" w14:paraId="60BE9589" w14:textId="77777777" w:rsidTr="00A36481">
        <w:tc>
          <w:tcPr>
            <w:tcW w:w="846" w:type="dxa"/>
          </w:tcPr>
          <w:p w14:paraId="33A52211"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5</w:t>
            </w:r>
          </w:p>
        </w:tc>
        <w:tc>
          <w:tcPr>
            <w:tcW w:w="4536" w:type="dxa"/>
          </w:tcPr>
          <w:p w14:paraId="6118ABC8"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Лауазымы (лауазымға тағайындалу туралы бұйрық)</w:t>
            </w:r>
          </w:p>
        </w:tc>
        <w:tc>
          <w:tcPr>
            <w:tcW w:w="4365" w:type="dxa"/>
          </w:tcPr>
          <w:p w14:paraId="34D23DD0" w14:textId="33759C93" w:rsidR="005F3906" w:rsidRDefault="005F3906" w:rsidP="000478EB">
            <w:pPr>
              <w:jc w:val="both"/>
              <w:rPr>
                <w:rFonts w:ascii="Times New Roman" w:hAnsi="Times New Roman"/>
                <w:sz w:val="24"/>
                <w:szCs w:val="24"/>
                <w:lang w:val="kk-KZ"/>
              </w:rPr>
            </w:pPr>
            <w:r w:rsidRPr="005F3906">
              <w:rPr>
                <w:rFonts w:ascii="Times New Roman" w:hAnsi="Times New Roman"/>
                <w:sz w:val="24"/>
                <w:szCs w:val="24"/>
                <w:lang w:val="kk-KZ"/>
              </w:rPr>
              <w:t>2009-2015</w:t>
            </w:r>
            <w:r>
              <w:rPr>
                <w:rFonts w:ascii="Times New Roman" w:hAnsi="Times New Roman"/>
                <w:sz w:val="24"/>
                <w:szCs w:val="24"/>
                <w:lang w:val="kk-KZ"/>
              </w:rPr>
              <w:t>жж аралығында Әлем тілдері факультеті деканы</w:t>
            </w:r>
            <w:r w:rsidR="00004C2F">
              <w:rPr>
                <w:rFonts w:ascii="Times New Roman" w:hAnsi="Times New Roman"/>
                <w:sz w:val="24"/>
                <w:szCs w:val="24"/>
                <w:lang w:val="kk-KZ"/>
              </w:rPr>
              <w:t xml:space="preserve"> (2009.10.02 №011</w:t>
            </w:r>
            <w:r w:rsidR="00004C2F" w:rsidRPr="00004C2F">
              <w:rPr>
                <w:rFonts w:ascii="Times New Roman" w:hAnsi="Times New Roman"/>
                <w:sz w:val="24"/>
                <w:szCs w:val="24"/>
                <w:lang w:val="kk-KZ"/>
              </w:rPr>
              <w:t>/1</w:t>
            </w:r>
            <w:r w:rsidR="00004C2F">
              <w:rPr>
                <w:rFonts w:ascii="Times New Roman" w:hAnsi="Times New Roman"/>
                <w:sz w:val="24"/>
                <w:szCs w:val="24"/>
                <w:lang w:val="kk-KZ"/>
              </w:rPr>
              <w:t>бұйры</w:t>
            </w:r>
            <w:r w:rsidR="00B97AC5">
              <w:rPr>
                <w:rFonts w:ascii="Times New Roman" w:hAnsi="Times New Roman"/>
                <w:sz w:val="24"/>
                <w:szCs w:val="24"/>
                <w:lang w:val="kk-KZ"/>
              </w:rPr>
              <w:t>қ</w:t>
            </w:r>
            <w:r w:rsidR="00004C2F">
              <w:rPr>
                <w:rFonts w:ascii="Times New Roman" w:hAnsi="Times New Roman"/>
                <w:sz w:val="24"/>
                <w:szCs w:val="24"/>
                <w:lang w:val="kk-KZ"/>
              </w:rPr>
              <w:t>)</w:t>
            </w:r>
          </w:p>
          <w:p w14:paraId="42047677" w14:textId="77777777" w:rsidR="00B97AC5" w:rsidRDefault="00B97AC5" w:rsidP="000478EB">
            <w:pPr>
              <w:jc w:val="both"/>
              <w:rPr>
                <w:rFonts w:ascii="Times New Roman" w:hAnsi="Times New Roman"/>
                <w:sz w:val="24"/>
                <w:szCs w:val="24"/>
                <w:lang w:val="kk-KZ"/>
              </w:rPr>
            </w:pPr>
          </w:p>
          <w:p w14:paraId="3C3D6688" w14:textId="40417C83" w:rsidR="005F3906" w:rsidRDefault="005F3906" w:rsidP="000478EB">
            <w:pPr>
              <w:jc w:val="both"/>
              <w:rPr>
                <w:rFonts w:ascii="Times New Roman" w:hAnsi="Times New Roman"/>
                <w:sz w:val="24"/>
                <w:szCs w:val="24"/>
                <w:lang w:val="kk-KZ"/>
              </w:rPr>
            </w:pPr>
            <w:r w:rsidRPr="005F3906">
              <w:rPr>
                <w:rFonts w:ascii="Times New Roman" w:hAnsi="Times New Roman"/>
                <w:sz w:val="24"/>
                <w:szCs w:val="24"/>
                <w:lang w:val="kk-KZ"/>
              </w:rPr>
              <w:t>2015-2023жж ара</w:t>
            </w:r>
            <w:r>
              <w:rPr>
                <w:rFonts w:ascii="Times New Roman" w:hAnsi="Times New Roman"/>
                <w:sz w:val="24"/>
                <w:szCs w:val="24"/>
                <w:lang w:val="kk-KZ"/>
              </w:rPr>
              <w:t>лығында Аударма ісі және шетел тілдері</w:t>
            </w:r>
            <w:r w:rsidR="001A44A9">
              <w:rPr>
                <w:rFonts w:ascii="Times New Roman" w:hAnsi="Times New Roman"/>
                <w:sz w:val="24"/>
                <w:szCs w:val="24"/>
                <w:lang w:val="kk-KZ"/>
              </w:rPr>
              <w:t xml:space="preserve"> </w:t>
            </w:r>
            <w:r>
              <w:rPr>
                <w:rFonts w:ascii="Times New Roman" w:hAnsi="Times New Roman"/>
                <w:sz w:val="24"/>
                <w:szCs w:val="24"/>
                <w:lang w:val="kk-KZ"/>
              </w:rPr>
              <w:t>кафедрасының меңгерушісі</w:t>
            </w:r>
            <w:r w:rsidR="00B97AC5">
              <w:rPr>
                <w:rFonts w:ascii="Times New Roman" w:hAnsi="Times New Roman"/>
                <w:sz w:val="24"/>
                <w:szCs w:val="24"/>
                <w:lang w:val="kk-KZ"/>
              </w:rPr>
              <w:t xml:space="preserve"> </w:t>
            </w:r>
            <w:r w:rsidR="00A36481">
              <w:rPr>
                <w:rFonts w:ascii="Times New Roman" w:hAnsi="Times New Roman"/>
                <w:sz w:val="24"/>
                <w:szCs w:val="24"/>
                <w:lang w:val="kk-KZ"/>
              </w:rPr>
              <w:t>(20</w:t>
            </w:r>
            <w:r w:rsidR="00B97AC5">
              <w:rPr>
                <w:rFonts w:ascii="Times New Roman" w:hAnsi="Times New Roman"/>
                <w:sz w:val="24"/>
                <w:szCs w:val="24"/>
                <w:lang w:val="kk-KZ"/>
              </w:rPr>
              <w:t>15</w:t>
            </w:r>
            <w:r w:rsidR="00A36481">
              <w:rPr>
                <w:rFonts w:ascii="Times New Roman" w:hAnsi="Times New Roman"/>
                <w:sz w:val="24"/>
                <w:szCs w:val="24"/>
                <w:lang w:val="kk-KZ"/>
              </w:rPr>
              <w:t>.</w:t>
            </w:r>
            <w:r w:rsidR="00B97AC5">
              <w:rPr>
                <w:rFonts w:ascii="Times New Roman" w:hAnsi="Times New Roman"/>
                <w:sz w:val="24"/>
                <w:szCs w:val="24"/>
                <w:lang w:val="kk-KZ"/>
              </w:rPr>
              <w:t>27</w:t>
            </w:r>
            <w:r w:rsidR="00A36481">
              <w:rPr>
                <w:rFonts w:ascii="Times New Roman" w:hAnsi="Times New Roman"/>
                <w:sz w:val="24"/>
                <w:szCs w:val="24"/>
                <w:lang w:val="kk-KZ"/>
              </w:rPr>
              <w:t>.0</w:t>
            </w:r>
            <w:r w:rsidR="00B97AC5">
              <w:rPr>
                <w:rFonts w:ascii="Times New Roman" w:hAnsi="Times New Roman"/>
                <w:sz w:val="24"/>
                <w:szCs w:val="24"/>
                <w:lang w:val="kk-KZ"/>
              </w:rPr>
              <w:t xml:space="preserve">8 </w:t>
            </w:r>
            <w:r w:rsidR="00A36481">
              <w:rPr>
                <w:rFonts w:ascii="Times New Roman" w:hAnsi="Times New Roman"/>
                <w:sz w:val="24"/>
                <w:szCs w:val="24"/>
                <w:lang w:val="kk-KZ"/>
              </w:rPr>
              <w:t>№</w:t>
            </w:r>
            <w:r w:rsidR="00B97AC5">
              <w:rPr>
                <w:rFonts w:ascii="Times New Roman" w:hAnsi="Times New Roman"/>
                <w:sz w:val="24"/>
                <w:szCs w:val="24"/>
                <w:lang w:val="kk-KZ"/>
              </w:rPr>
              <w:t xml:space="preserve">338 </w:t>
            </w:r>
            <w:r w:rsidR="00A36481">
              <w:rPr>
                <w:rFonts w:ascii="Times New Roman" w:hAnsi="Times New Roman"/>
                <w:sz w:val="24"/>
                <w:szCs w:val="24"/>
                <w:lang w:val="kk-KZ"/>
              </w:rPr>
              <w:t>бұйры</w:t>
            </w:r>
            <w:r w:rsidR="00B97AC5">
              <w:rPr>
                <w:rFonts w:ascii="Times New Roman" w:hAnsi="Times New Roman"/>
                <w:sz w:val="24"/>
                <w:szCs w:val="24"/>
                <w:lang w:val="kk-KZ"/>
              </w:rPr>
              <w:t>қ</w:t>
            </w:r>
            <w:r w:rsidR="00A36481">
              <w:rPr>
                <w:rFonts w:ascii="Times New Roman" w:hAnsi="Times New Roman"/>
                <w:sz w:val="24"/>
                <w:szCs w:val="24"/>
                <w:lang w:val="kk-KZ"/>
              </w:rPr>
              <w:t>)</w:t>
            </w:r>
          </w:p>
          <w:p w14:paraId="2B5279CB" w14:textId="77777777" w:rsidR="00B97AC5" w:rsidRPr="005F3906" w:rsidRDefault="00B97AC5" w:rsidP="000478EB">
            <w:pPr>
              <w:jc w:val="both"/>
              <w:rPr>
                <w:rFonts w:ascii="Times New Roman" w:hAnsi="Times New Roman"/>
                <w:sz w:val="24"/>
                <w:szCs w:val="24"/>
                <w:lang w:val="kk-KZ"/>
              </w:rPr>
            </w:pPr>
          </w:p>
          <w:p w14:paraId="2E728C54" w14:textId="30D41668" w:rsidR="00B97AC5" w:rsidRPr="005F3906" w:rsidRDefault="005F3906" w:rsidP="00B97AC5">
            <w:pPr>
              <w:jc w:val="both"/>
              <w:rPr>
                <w:rFonts w:ascii="Times New Roman" w:hAnsi="Times New Roman"/>
                <w:sz w:val="24"/>
                <w:szCs w:val="24"/>
                <w:lang w:val="kk-KZ"/>
              </w:rPr>
            </w:pPr>
            <w:r w:rsidRPr="005F3906">
              <w:rPr>
                <w:rFonts w:ascii="Times New Roman" w:hAnsi="Times New Roman"/>
                <w:sz w:val="24"/>
                <w:szCs w:val="24"/>
                <w:lang w:val="kk-KZ"/>
              </w:rPr>
              <w:t>20</w:t>
            </w:r>
            <w:r>
              <w:rPr>
                <w:rFonts w:ascii="Times New Roman" w:hAnsi="Times New Roman"/>
                <w:sz w:val="24"/>
                <w:szCs w:val="24"/>
                <w:lang w:val="kk-KZ"/>
              </w:rPr>
              <w:t>23</w:t>
            </w:r>
            <w:r w:rsidR="00B97AC5">
              <w:rPr>
                <w:rFonts w:ascii="Times New Roman" w:hAnsi="Times New Roman"/>
                <w:sz w:val="24"/>
                <w:szCs w:val="24"/>
                <w:lang w:val="kk-KZ"/>
              </w:rPr>
              <w:t>-2024</w:t>
            </w:r>
            <w:r>
              <w:rPr>
                <w:rFonts w:ascii="Times New Roman" w:hAnsi="Times New Roman"/>
                <w:sz w:val="24"/>
                <w:szCs w:val="24"/>
                <w:lang w:val="kk-KZ"/>
              </w:rPr>
              <w:t xml:space="preserve"> ж</w:t>
            </w:r>
            <w:r w:rsidR="00B97AC5">
              <w:rPr>
                <w:rFonts w:ascii="Times New Roman" w:hAnsi="Times New Roman"/>
                <w:sz w:val="24"/>
                <w:szCs w:val="24"/>
                <w:lang w:val="kk-KZ"/>
              </w:rPr>
              <w:t>ж</w:t>
            </w:r>
            <w:r>
              <w:rPr>
                <w:rFonts w:ascii="Times New Roman" w:hAnsi="Times New Roman"/>
                <w:sz w:val="24"/>
                <w:szCs w:val="24"/>
                <w:lang w:val="kk-KZ"/>
              </w:rPr>
              <w:t xml:space="preserve"> Аударма ісі және шетел тілдері</w:t>
            </w:r>
            <w:r w:rsidR="00B97AC5">
              <w:rPr>
                <w:rFonts w:ascii="Times New Roman" w:hAnsi="Times New Roman"/>
                <w:sz w:val="24"/>
                <w:szCs w:val="24"/>
                <w:lang w:val="kk-KZ"/>
              </w:rPr>
              <w:t xml:space="preserve"> </w:t>
            </w:r>
            <w:r w:rsidR="00B97AC5" w:rsidRPr="00AC5A6F">
              <w:rPr>
                <w:rFonts w:ascii="Times New Roman" w:hAnsi="Times New Roman"/>
                <w:sz w:val="24"/>
                <w:szCs w:val="24"/>
                <w:lang w:val="kk-KZ"/>
              </w:rPr>
              <w:t>кафедрасының қауымдастырылған профессор м.а.</w:t>
            </w:r>
            <w:r w:rsidR="00B97AC5">
              <w:rPr>
                <w:rFonts w:ascii="Times New Roman" w:hAnsi="Times New Roman"/>
                <w:sz w:val="24"/>
                <w:szCs w:val="24"/>
                <w:lang w:val="kk-KZ"/>
              </w:rPr>
              <w:t xml:space="preserve"> (2023.12.12 №531 бұйрық)</w:t>
            </w:r>
          </w:p>
          <w:p w14:paraId="0A830E0C" w14:textId="03758E35" w:rsidR="00F86C34" w:rsidRPr="00AC5A6F" w:rsidRDefault="005F3906" w:rsidP="00110448">
            <w:pPr>
              <w:jc w:val="both"/>
              <w:rPr>
                <w:rFonts w:ascii="Times New Roman" w:hAnsi="Times New Roman"/>
                <w:sz w:val="24"/>
                <w:szCs w:val="24"/>
                <w:lang w:val="kk-KZ"/>
              </w:rPr>
            </w:pPr>
            <w:r>
              <w:rPr>
                <w:rFonts w:ascii="Times New Roman" w:hAnsi="Times New Roman"/>
                <w:sz w:val="24"/>
                <w:szCs w:val="24"/>
                <w:lang w:val="kk-KZ"/>
              </w:rPr>
              <w:t xml:space="preserve"> </w:t>
            </w:r>
            <w:r w:rsidR="00B97AC5">
              <w:rPr>
                <w:rFonts w:ascii="Times New Roman" w:hAnsi="Times New Roman"/>
                <w:sz w:val="24"/>
                <w:szCs w:val="24"/>
                <w:lang w:val="kk-KZ"/>
              </w:rPr>
              <w:t>2024ж-</w:t>
            </w:r>
            <w:r w:rsidR="00F37C06" w:rsidRPr="00AC5A6F">
              <w:rPr>
                <w:rFonts w:ascii="Times New Roman" w:hAnsi="Times New Roman"/>
                <w:sz w:val="24"/>
                <w:szCs w:val="24"/>
                <w:lang w:val="kk-KZ"/>
              </w:rPr>
              <w:t>Шетел тілін</w:t>
            </w:r>
            <w:r w:rsidR="00F86C34" w:rsidRPr="00AC5A6F">
              <w:rPr>
                <w:rFonts w:ascii="Times New Roman" w:hAnsi="Times New Roman"/>
                <w:sz w:val="24"/>
                <w:szCs w:val="24"/>
                <w:lang w:val="kk-KZ"/>
              </w:rPr>
              <w:t xml:space="preserve"> оқыту әдістемесі кафедра</w:t>
            </w:r>
            <w:r w:rsidR="000478EB" w:rsidRPr="00AC5A6F">
              <w:rPr>
                <w:rFonts w:ascii="Times New Roman" w:hAnsi="Times New Roman"/>
                <w:sz w:val="24"/>
                <w:szCs w:val="24"/>
                <w:lang w:val="kk-KZ"/>
              </w:rPr>
              <w:t>сы</w:t>
            </w:r>
            <w:r w:rsidR="00F86C34" w:rsidRPr="00AC5A6F">
              <w:rPr>
                <w:rFonts w:ascii="Times New Roman" w:hAnsi="Times New Roman"/>
                <w:sz w:val="24"/>
                <w:szCs w:val="24"/>
                <w:lang w:val="kk-KZ"/>
              </w:rPr>
              <w:t>ның қауымдастырылған профессор м.а.</w:t>
            </w:r>
            <w:r w:rsidR="00B97AC5">
              <w:rPr>
                <w:rFonts w:ascii="Times New Roman" w:hAnsi="Times New Roman"/>
                <w:sz w:val="24"/>
                <w:szCs w:val="24"/>
                <w:lang w:val="kk-KZ"/>
              </w:rPr>
              <w:t xml:space="preserve"> (2024.02.09 №327 бұйрық)</w:t>
            </w:r>
          </w:p>
        </w:tc>
      </w:tr>
      <w:tr w:rsidR="00AC5A6F" w:rsidRPr="00AC5A6F" w14:paraId="65725EEE" w14:textId="77777777" w:rsidTr="00A36481">
        <w:tc>
          <w:tcPr>
            <w:tcW w:w="846" w:type="dxa"/>
          </w:tcPr>
          <w:p w14:paraId="0A7B84EF"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6</w:t>
            </w:r>
          </w:p>
        </w:tc>
        <w:tc>
          <w:tcPr>
            <w:tcW w:w="4536" w:type="dxa"/>
          </w:tcPr>
          <w:p w14:paraId="3FA78856"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Ғылыми, ғылыми-педагогикалық жұмыс өтілі</w:t>
            </w:r>
          </w:p>
        </w:tc>
        <w:tc>
          <w:tcPr>
            <w:tcW w:w="4365" w:type="dxa"/>
          </w:tcPr>
          <w:p w14:paraId="192617F9" w14:textId="03DD7E38" w:rsidR="00F86C34" w:rsidRPr="00AC5A6F" w:rsidRDefault="00F86C34" w:rsidP="00F86C34">
            <w:pPr>
              <w:rPr>
                <w:rFonts w:ascii="Times New Roman" w:hAnsi="Times New Roman"/>
                <w:sz w:val="24"/>
                <w:szCs w:val="24"/>
                <w:u w:val="single"/>
                <w:lang w:val="kk-KZ"/>
              </w:rPr>
            </w:pPr>
            <w:r w:rsidRPr="00AC5A6F">
              <w:rPr>
                <w:rFonts w:ascii="Times New Roman" w:hAnsi="Times New Roman"/>
                <w:sz w:val="24"/>
                <w:szCs w:val="24"/>
                <w:lang w:val="kk-KZ"/>
              </w:rPr>
              <w:t>2</w:t>
            </w:r>
            <w:r w:rsidR="00D2170D">
              <w:rPr>
                <w:rFonts w:ascii="Times New Roman" w:hAnsi="Times New Roman"/>
                <w:sz w:val="24"/>
                <w:szCs w:val="24"/>
                <w:lang w:val="kk-KZ"/>
              </w:rPr>
              <w:t>5</w:t>
            </w:r>
            <w:r w:rsidRPr="00AC5A6F">
              <w:rPr>
                <w:rFonts w:ascii="Times New Roman" w:hAnsi="Times New Roman"/>
                <w:sz w:val="24"/>
                <w:szCs w:val="24"/>
                <w:lang w:val="kk-KZ"/>
              </w:rPr>
              <w:t xml:space="preserve"> жыл</w:t>
            </w:r>
            <w:r w:rsidR="00982D1F">
              <w:rPr>
                <w:rFonts w:ascii="Times New Roman" w:hAnsi="Times New Roman"/>
                <w:sz w:val="24"/>
                <w:szCs w:val="24"/>
                <w:lang w:val="kk-KZ"/>
              </w:rPr>
              <w:t xml:space="preserve"> </w:t>
            </w:r>
            <w:r w:rsidR="00B33064">
              <w:rPr>
                <w:rFonts w:ascii="Times New Roman" w:hAnsi="Times New Roman"/>
                <w:sz w:val="24"/>
                <w:szCs w:val="24"/>
                <w:lang w:val="kk-KZ"/>
              </w:rPr>
              <w:t>8 ай</w:t>
            </w:r>
          </w:p>
        </w:tc>
      </w:tr>
      <w:tr w:rsidR="00AC5A6F" w:rsidRPr="000D6456" w14:paraId="3448D8C4" w14:textId="77777777" w:rsidTr="00A36481">
        <w:tc>
          <w:tcPr>
            <w:tcW w:w="846" w:type="dxa"/>
          </w:tcPr>
          <w:p w14:paraId="6FB0C87E"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7</w:t>
            </w:r>
          </w:p>
        </w:tc>
        <w:tc>
          <w:tcPr>
            <w:tcW w:w="4536" w:type="dxa"/>
          </w:tcPr>
          <w:p w14:paraId="6C088986"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365" w:type="dxa"/>
          </w:tcPr>
          <w:p w14:paraId="1E90CE58" w14:textId="6392B16D" w:rsidR="00F86C34" w:rsidRPr="00AC5A6F" w:rsidRDefault="00F86C34" w:rsidP="00A97881">
            <w:pPr>
              <w:rPr>
                <w:rFonts w:ascii="Times New Roman" w:hAnsi="Times New Roman"/>
                <w:sz w:val="24"/>
                <w:szCs w:val="24"/>
                <w:lang w:val="kk-KZ"/>
              </w:rPr>
            </w:pPr>
            <w:r w:rsidRPr="00AC5A6F">
              <w:rPr>
                <w:rFonts w:ascii="Times New Roman" w:hAnsi="Times New Roman"/>
                <w:sz w:val="24"/>
                <w:szCs w:val="24"/>
                <w:lang w:val="kk-KZ"/>
              </w:rPr>
              <w:t xml:space="preserve">Барлығы </w:t>
            </w:r>
            <w:r w:rsidR="00982D1F">
              <w:rPr>
                <w:rFonts w:ascii="Times New Roman" w:hAnsi="Times New Roman"/>
                <w:sz w:val="24"/>
                <w:szCs w:val="24"/>
                <w:lang w:val="kk-KZ"/>
              </w:rPr>
              <w:t xml:space="preserve">34 </w:t>
            </w:r>
            <w:r w:rsidRPr="00AC5A6F">
              <w:rPr>
                <w:rFonts w:ascii="Times New Roman" w:hAnsi="Times New Roman"/>
                <w:sz w:val="24"/>
                <w:szCs w:val="24"/>
                <w:lang w:val="kk-KZ"/>
              </w:rPr>
              <w:t xml:space="preserve">оның ішінде: Web of Science Core Collection, Scopus халықаралық рецензияланатын ғылыми журналдардағы мақалалар саны </w:t>
            </w:r>
            <w:r w:rsidR="003B2E57" w:rsidRPr="00AC5A6F">
              <w:rPr>
                <w:rFonts w:ascii="Times New Roman" w:hAnsi="Times New Roman"/>
                <w:sz w:val="24"/>
                <w:szCs w:val="24"/>
                <w:lang w:val="kk-KZ"/>
              </w:rPr>
              <w:t xml:space="preserve">– </w:t>
            </w:r>
            <w:r w:rsidR="00A15D1E" w:rsidRPr="00AC5A6F">
              <w:rPr>
                <w:rFonts w:ascii="Times New Roman" w:hAnsi="Times New Roman"/>
                <w:sz w:val="24"/>
                <w:szCs w:val="24"/>
                <w:lang w:val="kk-KZ"/>
              </w:rPr>
              <w:t>10</w:t>
            </w:r>
            <w:r w:rsidRPr="00AC5A6F">
              <w:rPr>
                <w:rFonts w:ascii="Times New Roman" w:hAnsi="Times New Roman"/>
                <w:sz w:val="24"/>
                <w:szCs w:val="24"/>
                <w:lang w:val="kk-KZ"/>
              </w:rPr>
              <w:t xml:space="preserve">, ҚР Ғылым және жоғарғы білім министрлігі Білім және ғылым саласында cапаны қамтамасыз ету комитеті ұсынатын ғылыми басылымдардағы мақалалар – </w:t>
            </w:r>
            <w:r w:rsidR="00A15D1E" w:rsidRPr="00AC5A6F">
              <w:rPr>
                <w:rFonts w:ascii="Times New Roman" w:hAnsi="Times New Roman"/>
                <w:sz w:val="24"/>
                <w:szCs w:val="24"/>
                <w:lang w:val="kk-KZ"/>
              </w:rPr>
              <w:t>7</w:t>
            </w:r>
            <w:r w:rsidRPr="00AC5A6F">
              <w:rPr>
                <w:rFonts w:ascii="Times New Roman" w:hAnsi="Times New Roman"/>
                <w:sz w:val="24"/>
                <w:szCs w:val="24"/>
                <w:lang w:val="kk-KZ"/>
              </w:rPr>
              <w:t xml:space="preserve"> басқа да шығармашылық еңбектер – </w:t>
            </w:r>
            <w:r w:rsidR="003724DD" w:rsidRPr="00AC5A6F">
              <w:rPr>
                <w:rFonts w:ascii="Times New Roman" w:hAnsi="Times New Roman"/>
                <w:sz w:val="24"/>
                <w:szCs w:val="24"/>
                <w:lang w:val="kk-KZ"/>
              </w:rPr>
              <w:t>17</w:t>
            </w:r>
          </w:p>
        </w:tc>
      </w:tr>
      <w:tr w:rsidR="00AC5A6F" w:rsidRPr="000D6456" w14:paraId="7C303B01" w14:textId="77777777" w:rsidTr="00A36481">
        <w:tc>
          <w:tcPr>
            <w:tcW w:w="846" w:type="dxa"/>
          </w:tcPr>
          <w:p w14:paraId="69B0A607"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8</w:t>
            </w:r>
          </w:p>
        </w:tc>
        <w:tc>
          <w:tcPr>
            <w:tcW w:w="4536" w:type="dxa"/>
          </w:tcPr>
          <w:p w14:paraId="38DE37AE"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Соңғы 5 жылда басылған монографиялар, оқулықтар жеке жазылған оқу (оқу-</w:t>
            </w:r>
            <w:r w:rsidRPr="00AC5A6F">
              <w:rPr>
                <w:rFonts w:ascii="Times New Roman" w:hAnsi="Times New Roman"/>
                <w:sz w:val="24"/>
                <w:szCs w:val="24"/>
                <w:lang w:val="kk-KZ"/>
              </w:rPr>
              <w:lastRenderedPageBreak/>
              <w:t>әдістемелік) құралдар саны</w:t>
            </w:r>
          </w:p>
        </w:tc>
        <w:tc>
          <w:tcPr>
            <w:tcW w:w="4365" w:type="dxa"/>
          </w:tcPr>
          <w:p w14:paraId="400ADF95" w14:textId="5321F0C3" w:rsidR="00F86C34" w:rsidRPr="00AC5A6F" w:rsidRDefault="00F86C34" w:rsidP="00F86C34">
            <w:pPr>
              <w:rPr>
                <w:rFonts w:ascii="Times New Roman" w:hAnsi="Times New Roman"/>
                <w:sz w:val="24"/>
                <w:szCs w:val="24"/>
                <w:lang w:val="kk-KZ"/>
              </w:rPr>
            </w:pPr>
            <w:r w:rsidRPr="00AC5A6F">
              <w:rPr>
                <w:rFonts w:ascii="Times New Roman" w:hAnsi="Times New Roman"/>
                <w:sz w:val="24"/>
                <w:szCs w:val="24"/>
                <w:lang w:val="kk-KZ"/>
              </w:rPr>
              <w:lastRenderedPageBreak/>
              <w:t xml:space="preserve">Барлығы - </w:t>
            </w:r>
            <w:r w:rsidR="007F5BD4" w:rsidRPr="00AC5A6F">
              <w:rPr>
                <w:rFonts w:ascii="Times New Roman" w:hAnsi="Times New Roman"/>
                <w:sz w:val="24"/>
                <w:szCs w:val="24"/>
                <w:lang w:val="kk-KZ"/>
              </w:rPr>
              <w:t>3</w:t>
            </w:r>
            <w:r w:rsidRPr="00AC5A6F">
              <w:rPr>
                <w:rFonts w:ascii="Times New Roman" w:hAnsi="Times New Roman"/>
                <w:sz w:val="24"/>
                <w:szCs w:val="24"/>
                <w:lang w:val="kk-KZ"/>
              </w:rPr>
              <w:t>, оның ішінде: 1 монография ағылшын тіл</w:t>
            </w:r>
            <w:r w:rsidR="00110448">
              <w:rPr>
                <w:rFonts w:ascii="Times New Roman" w:hAnsi="Times New Roman"/>
                <w:sz w:val="24"/>
                <w:szCs w:val="24"/>
                <w:lang w:val="kk-KZ"/>
              </w:rPr>
              <w:t>ін</w:t>
            </w:r>
            <w:r w:rsidRPr="00AC5A6F">
              <w:rPr>
                <w:rFonts w:ascii="Times New Roman" w:hAnsi="Times New Roman"/>
                <w:sz w:val="24"/>
                <w:szCs w:val="24"/>
                <w:lang w:val="kk-KZ"/>
              </w:rPr>
              <w:t>де</w:t>
            </w:r>
            <w:r w:rsidR="007F5BD4" w:rsidRPr="00AC5A6F">
              <w:rPr>
                <w:rFonts w:ascii="Times New Roman" w:hAnsi="Times New Roman"/>
                <w:sz w:val="24"/>
                <w:szCs w:val="24"/>
                <w:lang w:val="kk-KZ"/>
              </w:rPr>
              <w:t xml:space="preserve">, 2 оқу </w:t>
            </w:r>
            <w:r w:rsidR="00110448">
              <w:rPr>
                <w:rFonts w:ascii="Times New Roman" w:hAnsi="Times New Roman"/>
                <w:sz w:val="24"/>
                <w:szCs w:val="24"/>
                <w:lang w:val="kk-KZ"/>
              </w:rPr>
              <w:lastRenderedPageBreak/>
              <w:t xml:space="preserve">әдістемелік  </w:t>
            </w:r>
            <w:r w:rsidR="007F5BD4" w:rsidRPr="00AC5A6F">
              <w:rPr>
                <w:rFonts w:ascii="Times New Roman" w:hAnsi="Times New Roman"/>
                <w:sz w:val="24"/>
                <w:szCs w:val="24"/>
                <w:lang w:val="kk-KZ"/>
              </w:rPr>
              <w:t>құралы</w:t>
            </w:r>
          </w:p>
        </w:tc>
      </w:tr>
      <w:tr w:rsidR="00AC5A6F" w:rsidRPr="00AC5A6F" w14:paraId="3A90CC9D" w14:textId="77777777" w:rsidTr="00A36481">
        <w:tc>
          <w:tcPr>
            <w:tcW w:w="846" w:type="dxa"/>
          </w:tcPr>
          <w:p w14:paraId="61549A6F"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lastRenderedPageBreak/>
              <w:t>9</w:t>
            </w:r>
          </w:p>
        </w:tc>
        <w:tc>
          <w:tcPr>
            <w:tcW w:w="4536" w:type="dxa"/>
          </w:tcPr>
          <w:p w14:paraId="05B584F2"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академиялық дәрежесі немесе философия докторы (PhD), бейіні бойынша доктор дәрежесі бар тұлғалар</w:t>
            </w:r>
          </w:p>
        </w:tc>
        <w:tc>
          <w:tcPr>
            <w:tcW w:w="4365" w:type="dxa"/>
          </w:tcPr>
          <w:p w14:paraId="1FB9EB9E" w14:textId="77777777" w:rsidR="00F86C34" w:rsidRPr="00AC5A6F" w:rsidRDefault="00F86C34" w:rsidP="0074586C">
            <w:pPr>
              <w:rPr>
                <w:rFonts w:ascii="Times New Roman" w:hAnsi="Times New Roman"/>
                <w:sz w:val="24"/>
                <w:szCs w:val="24"/>
              </w:rPr>
            </w:pPr>
          </w:p>
        </w:tc>
      </w:tr>
      <w:tr w:rsidR="00AC5A6F" w:rsidRPr="000D6456" w14:paraId="00831975" w14:textId="77777777" w:rsidTr="005F405E">
        <w:trPr>
          <w:trHeight w:val="3018"/>
        </w:trPr>
        <w:tc>
          <w:tcPr>
            <w:tcW w:w="846" w:type="dxa"/>
          </w:tcPr>
          <w:p w14:paraId="6006700F"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10</w:t>
            </w:r>
          </w:p>
        </w:tc>
        <w:tc>
          <w:tcPr>
            <w:tcW w:w="4536" w:type="dxa"/>
          </w:tcPr>
          <w:p w14:paraId="7205E529"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365" w:type="dxa"/>
          </w:tcPr>
          <w:p w14:paraId="3360FCFD" w14:textId="36159811" w:rsidR="000D52D2" w:rsidRPr="000D52D2" w:rsidRDefault="000D52D2" w:rsidP="000D52D2">
            <w:pPr>
              <w:jc w:val="both"/>
              <w:rPr>
                <w:rFonts w:ascii="Times New Roman" w:eastAsia="Calibri" w:hAnsi="Times New Roman"/>
                <w:bCs/>
                <w:sz w:val="24"/>
                <w:szCs w:val="24"/>
                <w:lang w:val="kk-KZ"/>
              </w:rPr>
            </w:pPr>
            <w:r w:rsidRPr="000D52D2">
              <w:rPr>
                <w:rFonts w:ascii="Times New Roman" w:eastAsia="Calibri" w:hAnsi="Times New Roman"/>
                <w:bCs/>
                <w:sz w:val="24"/>
                <w:szCs w:val="24"/>
                <w:lang w:val="kk-KZ"/>
              </w:rPr>
              <w:t>2023</w:t>
            </w:r>
            <w:r>
              <w:rPr>
                <w:rFonts w:ascii="Times New Roman" w:eastAsia="Calibri" w:hAnsi="Times New Roman"/>
                <w:bCs/>
                <w:sz w:val="24"/>
                <w:szCs w:val="24"/>
                <w:lang w:val="kk-KZ"/>
              </w:rPr>
              <w:t xml:space="preserve">ж </w:t>
            </w:r>
            <w:r w:rsidRPr="000D52D2">
              <w:rPr>
                <w:rFonts w:ascii="Times New Roman" w:eastAsia="Calibri" w:hAnsi="Times New Roman"/>
                <w:bCs/>
                <w:sz w:val="24"/>
                <w:szCs w:val="24"/>
                <w:lang w:val="kk-KZ"/>
              </w:rPr>
              <w:t>Республикалық олимпиадада «Аударма және аударматану»  мамандығы</w:t>
            </w:r>
            <w:r>
              <w:rPr>
                <w:rFonts w:ascii="Times New Roman" w:eastAsia="Calibri" w:hAnsi="Times New Roman"/>
                <w:bCs/>
                <w:sz w:val="24"/>
                <w:szCs w:val="24"/>
                <w:lang w:val="kk-KZ"/>
              </w:rPr>
              <w:t>-</w:t>
            </w:r>
            <w:r w:rsidRPr="000D52D2">
              <w:rPr>
                <w:rFonts w:ascii="Times New Roman" w:eastAsia="Calibri" w:hAnsi="Times New Roman"/>
                <w:bCs/>
                <w:sz w:val="24"/>
                <w:szCs w:val="24"/>
                <w:lang w:val="kk-KZ"/>
              </w:rPr>
              <w:t xml:space="preserve">Жандосова Алтынгүл тілдік (француз тілі)  олимпиадан ІIІ-ші орынға ие болды. </w:t>
            </w:r>
          </w:p>
          <w:p w14:paraId="10551EBA" w14:textId="2AD64C28" w:rsidR="000D52D2" w:rsidRDefault="000D52D2" w:rsidP="000D52D2">
            <w:pPr>
              <w:jc w:val="both"/>
              <w:rPr>
                <w:rFonts w:ascii="Times New Roman" w:eastAsia="Calibri" w:hAnsi="Times New Roman"/>
                <w:bCs/>
                <w:sz w:val="24"/>
                <w:szCs w:val="24"/>
                <w:lang w:val="kk-KZ"/>
              </w:rPr>
            </w:pPr>
          </w:p>
          <w:p w14:paraId="67353D72" w14:textId="5FE5B583" w:rsidR="00F86C34" w:rsidRPr="000D52D2" w:rsidRDefault="000D52D2" w:rsidP="005F405E">
            <w:pPr>
              <w:jc w:val="both"/>
              <w:rPr>
                <w:rFonts w:ascii="Times New Roman" w:hAnsi="Times New Roman"/>
                <w:sz w:val="24"/>
                <w:szCs w:val="24"/>
                <w:lang w:val="kk-KZ"/>
              </w:rPr>
            </w:pPr>
            <w:r w:rsidRPr="000D52D2">
              <w:rPr>
                <w:rFonts w:ascii="Times New Roman" w:eastAsia="Calibri" w:hAnsi="Times New Roman"/>
                <w:bCs/>
                <w:sz w:val="24"/>
                <w:szCs w:val="24"/>
                <w:lang w:val="kk-KZ"/>
              </w:rPr>
              <w:t>2025 жылы Республикалық олимпиадада «Аударма және аударматану»  мамандығы</w:t>
            </w:r>
            <w:r>
              <w:rPr>
                <w:rFonts w:ascii="Times New Roman" w:eastAsia="Calibri" w:hAnsi="Times New Roman"/>
                <w:bCs/>
                <w:sz w:val="24"/>
                <w:szCs w:val="24"/>
                <w:lang w:val="kk-KZ"/>
              </w:rPr>
              <w:t>-</w:t>
            </w:r>
            <w:r w:rsidRPr="000D52D2">
              <w:rPr>
                <w:rFonts w:ascii="Times New Roman" w:eastAsia="Calibri" w:hAnsi="Times New Roman"/>
                <w:bCs/>
                <w:sz w:val="24"/>
                <w:szCs w:val="24"/>
                <w:lang w:val="kk-KZ"/>
              </w:rPr>
              <w:t xml:space="preserve">Жоламанова Индира  тілдік (француз тілі)  олимпиадан ІIІ-ші орынға ие болды. </w:t>
            </w:r>
          </w:p>
        </w:tc>
      </w:tr>
      <w:tr w:rsidR="00AC5A6F" w:rsidRPr="00AC5A6F" w14:paraId="768284E1" w14:textId="77777777" w:rsidTr="00A36481">
        <w:tc>
          <w:tcPr>
            <w:tcW w:w="846" w:type="dxa"/>
          </w:tcPr>
          <w:p w14:paraId="40744537"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11</w:t>
            </w:r>
          </w:p>
        </w:tc>
        <w:tc>
          <w:tcPr>
            <w:tcW w:w="4536" w:type="dxa"/>
          </w:tcPr>
          <w:p w14:paraId="47903329"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Оның жетекшілігімен даярланған Дүниежүзілік универсиалардың, Азия чемпионаттардың және Азия ойындардың чемпиондары, Еуропа, әлем және Олимпиада ойындарының чемпиондары немесе жүлдегерлері</w:t>
            </w:r>
          </w:p>
        </w:tc>
        <w:tc>
          <w:tcPr>
            <w:tcW w:w="4365" w:type="dxa"/>
          </w:tcPr>
          <w:p w14:paraId="02078B95" w14:textId="77777777" w:rsidR="00F86C34" w:rsidRPr="00AC5A6F" w:rsidRDefault="00F86C34" w:rsidP="0074586C">
            <w:pPr>
              <w:rPr>
                <w:rFonts w:ascii="Times New Roman" w:hAnsi="Times New Roman"/>
                <w:sz w:val="24"/>
                <w:szCs w:val="24"/>
              </w:rPr>
            </w:pPr>
          </w:p>
        </w:tc>
      </w:tr>
      <w:tr w:rsidR="00AC5A6F" w:rsidRPr="000D6456" w14:paraId="227C201D" w14:textId="77777777" w:rsidTr="00A36481">
        <w:tc>
          <w:tcPr>
            <w:tcW w:w="846" w:type="dxa"/>
          </w:tcPr>
          <w:p w14:paraId="08309CF6" w14:textId="77777777" w:rsidR="00F86C34" w:rsidRPr="00AC5A6F" w:rsidRDefault="00F86C34" w:rsidP="0074586C">
            <w:pPr>
              <w:rPr>
                <w:rFonts w:ascii="Times New Roman" w:hAnsi="Times New Roman"/>
                <w:sz w:val="24"/>
                <w:szCs w:val="24"/>
              </w:rPr>
            </w:pPr>
            <w:r w:rsidRPr="00AC5A6F">
              <w:rPr>
                <w:rFonts w:ascii="Times New Roman" w:hAnsi="Times New Roman"/>
                <w:sz w:val="24"/>
                <w:szCs w:val="24"/>
              </w:rPr>
              <w:t>12</w:t>
            </w:r>
          </w:p>
        </w:tc>
        <w:tc>
          <w:tcPr>
            <w:tcW w:w="4536" w:type="dxa"/>
          </w:tcPr>
          <w:p w14:paraId="4C023F17" w14:textId="77777777" w:rsidR="00F86C34" w:rsidRPr="00AC5A6F" w:rsidRDefault="00F86C34" w:rsidP="0074586C">
            <w:pPr>
              <w:jc w:val="both"/>
              <w:rPr>
                <w:rFonts w:ascii="Times New Roman" w:hAnsi="Times New Roman"/>
                <w:sz w:val="24"/>
                <w:szCs w:val="24"/>
                <w:lang w:val="kk-KZ"/>
              </w:rPr>
            </w:pPr>
            <w:r w:rsidRPr="00AC5A6F">
              <w:rPr>
                <w:rFonts w:ascii="Times New Roman" w:hAnsi="Times New Roman"/>
                <w:sz w:val="24"/>
                <w:szCs w:val="24"/>
                <w:lang w:val="kk-KZ"/>
              </w:rPr>
              <w:t>Қосымша ақпарат</w:t>
            </w:r>
          </w:p>
        </w:tc>
        <w:tc>
          <w:tcPr>
            <w:tcW w:w="4365" w:type="dxa"/>
          </w:tcPr>
          <w:p w14:paraId="34BC7440" w14:textId="2F39CBCF" w:rsidR="00DF222E" w:rsidRDefault="00DF222E"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bCs/>
                <w:sz w:val="24"/>
                <w:szCs w:val="24"/>
                <w:lang w:val="kk-KZ"/>
              </w:rPr>
            </w:pPr>
            <w:r w:rsidRPr="00DF222E">
              <w:rPr>
                <w:rFonts w:ascii="Times New Roman" w:hAnsi="Times New Roman" w:cs="Times New Roman"/>
                <w:bCs/>
                <w:sz w:val="24"/>
                <w:szCs w:val="24"/>
                <w:lang w:val="kk-KZ"/>
              </w:rPr>
              <w:t>Абылайхан атындағы Қазақ халықаралық қатынастар және әлем тілдер университетіндегі Республикалық оқу әдістемелік кеңесінің мүшесі</w:t>
            </w:r>
            <w:r w:rsidR="006F685D">
              <w:rPr>
                <w:rFonts w:ascii="Times New Roman" w:hAnsi="Times New Roman" w:cs="Times New Roman"/>
                <w:bCs/>
                <w:sz w:val="24"/>
                <w:szCs w:val="24"/>
                <w:lang w:val="kk-KZ"/>
              </w:rPr>
              <w:t xml:space="preserve"> 2018</w:t>
            </w:r>
            <w:r w:rsidRPr="00DF222E">
              <w:rPr>
                <w:lang w:val="kk-KZ"/>
              </w:rPr>
              <w:t xml:space="preserve"> </w:t>
            </w:r>
            <w:r w:rsidRPr="00DF222E">
              <w:rPr>
                <w:rFonts w:ascii="Times New Roman" w:hAnsi="Times New Roman" w:cs="Times New Roman"/>
                <w:bCs/>
                <w:sz w:val="24"/>
                <w:szCs w:val="24"/>
                <w:lang w:val="kk-KZ"/>
              </w:rPr>
              <w:t>жылдан қазіргі уақытқа дейін</w:t>
            </w:r>
          </w:p>
          <w:p w14:paraId="25020F93" w14:textId="553894CD" w:rsidR="00DF222E" w:rsidRDefault="00DF222E"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bCs/>
                <w:sz w:val="24"/>
                <w:szCs w:val="24"/>
                <w:lang w:val="kk-KZ"/>
              </w:rPr>
            </w:pPr>
            <w:r w:rsidRPr="00DF222E">
              <w:rPr>
                <w:rFonts w:ascii="Times New Roman" w:hAnsi="Times New Roman" w:cs="Times New Roman"/>
                <w:bCs/>
                <w:sz w:val="24"/>
                <w:szCs w:val="24"/>
                <w:lang w:val="kk-KZ"/>
              </w:rPr>
              <w:t>2012-2013 оқу жылында АҚ «Сайпем S.p.A.» компаниясының  «Тұрақты даму - 2012» атты бағдарламасына сай  «Ағылшын тілі - баршаға» жобасының  авторы.</w:t>
            </w:r>
          </w:p>
          <w:p w14:paraId="76B165AB" w14:textId="66375662" w:rsidR="00DF222E" w:rsidRDefault="00DF222E"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bCs/>
                <w:sz w:val="24"/>
                <w:szCs w:val="24"/>
                <w:lang w:val="kk-KZ"/>
              </w:rPr>
            </w:pPr>
            <w:r w:rsidRPr="00DF222E">
              <w:rPr>
                <w:rFonts w:ascii="Times New Roman" w:hAnsi="Times New Roman" w:cs="Times New Roman"/>
                <w:bCs/>
                <w:sz w:val="24"/>
                <w:szCs w:val="24"/>
                <w:lang w:val="kk-KZ"/>
              </w:rPr>
              <w:t>2009 - 2013  жж. АҚШ   елшілігі  жанынын   ұйымдастырылған  «Access» жобасы</w:t>
            </w:r>
            <w:r>
              <w:rPr>
                <w:rFonts w:ascii="Times New Roman" w:hAnsi="Times New Roman" w:cs="Times New Roman"/>
                <w:bCs/>
                <w:sz w:val="24"/>
                <w:szCs w:val="24"/>
                <w:lang w:val="kk-KZ"/>
              </w:rPr>
              <w:t xml:space="preserve"> координаторы</w:t>
            </w:r>
          </w:p>
          <w:p w14:paraId="19D86C29" w14:textId="2600BA60" w:rsidR="00DF222E" w:rsidRDefault="00DF222E"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bCs/>
                <w:sz w:val="24"/>
                <w:szCs w:val="24"/>
                <w:lang w:val="kk-KZ"/>
              </w:rPr>
            </w:pPr>
            <w:r w:rsidRPr="00DF222E">
              <w:rPr>
                <w:rFonts w:ascii="Times New Roman" w:hAnsi="Times New Roman" w:cs="Times New Roman"/>
                <w:bCs/>
                <w:sz w:val="24"/>
                <w:szCs w:val="24"/>
                <w:lang w:val="kk-KZ"/>
              </w:rPr>
              <w:t>5В020700-Аударма ісі,    6В02301 -Аударма және аударматану,    7М02302 Аудрама ісі  Білім бағдарламаларын құрастырушы</w:t>
            </w:r>
          </w:p>
          <w:p w14:paraId="04FAC1D5" w14:textId="04A408C4" w:rsidR="006C7DA6" w:rsidRDefault="006C7DA6"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bCs/>
                <w:sz w:val="24"/>
                <w:szCs w:val="24"/>
                <w:lang w:val="kk-KZ"/>
              </w:rPr>
            </w:pPr>
            <w:r w:rsidRPr="006C7DA6">
              <w:rPr>
                <w:rFonts w:ascii="Times New Roman" w:hAnsi="Times New Roman" w:cs="Times New Roman"/>
                <w:bCs/>
                <w:sz w:val="24"/>
                <w:szCs w:val="24"/>
                <w:lang w:val="kk-KZ"/>
              </w:rPr>
              <w:t>ORHUN бағдарламасы бойынша 2022 жылдың 07.03.2022 - 21.03.2022 наурыз аралығында академиялық ұтқырлық бағдарламасы аясында Түркия елінің Каппадокия  университетінде тағылымдамадан өтті</w:t>
            </w:r>
            <w:r>
              <w:rPr>
                <w:rFonts w:ascii="Times New Roman" w:hAnsi="Times New Roman" w:cs="Times New Roman"/>
                <w:bCs/>
                <w:sz w:val="24"/>
                <w:szCs w:val="24"/>
                <w:lang w:val="kk-KZ"/>
              </w:rPr>
              <w:t>.</w:t>
            </w:r>
          </w:p>
          <w:p w14:paraId="2CD1EB82" w14:textId="4CF34EF3" w:rsidR="00DF222E" w:rsidRDefault="00DF222E"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bCs/>
                <w:sz w:val="24"/>
                <w:szCs w:val="24"/>
                <w:lang w:val="kk-KZ"/>
              </w:rPr>
            </w:pPr>
            <w:r w:rsidRPr="00DF222E">
              <w:rPr>
                <w:rFonts w:ascii="Times New Roman" w:hAnsi="Times New Roman" w:cs="Times New Roman"/>
                <w:bCs/>
                <w:sz w:val="24"/>
                <w:szCs w:val="24"/>
                <w:lang w:val="kk-KZ"/>
              </w:rPr>
              <w:t xml:space="preserve">Қазақстан Республикасы Оқу-ағарту министрлігі Білім саласында сапаны </w:t>
            </w:r>
            <w:r w:rsidRPr="00DF222E">
              <w:rPr>
                <w:rFonts w:ascii="Times New Roman" w:hAnsi="Times New Roman" w:cs="Times New Roman"/>
                <w:bCs/>
                <w:sz w:val="24"/>
                <w:szCs w:val="24"/>
                <w:lang w:val="kk-KZ"/>
              </w:rPr>
              <w:lastRenderedPageBreak/>
              <w:t xml:space="preserve">қамтамасыз ету комитетінің «Республикалық ғылыми-практикалық білім мазмұнын сараптау орталығы» ШЖҚ РМК-да 2020 жылдан </w:t>
            </w:r>
            <w:r>
              <w:rPr>
                <w:rFonts w:ascii="Times New Roman" w:hAnsi="Times New Roman" w:cs="Times New Roman"/>
                <w:bCs/>
                <w:sz w:val="24"/>
                <w:szCs w:val="24"/>
                <w:lang w:val="kk-KZ"/>
              </w:rPr>
              <w:t>қазіргі уақытқа дейін</w:t>
            </w:r>
            <w:r w:rsidRPr="00DF222E">
              <w:rPr>
                <w:rFonts w:ascii="Times New Roman" w:hAnsi="Times New Roman" w:cs="Times New Roman"/>
                <w:bCs/>
                <w:sz w:val="24"/>
                <w:szCs w:val="24"/>
                <w:lang w:val="kk-KZ"/>
              </w:rPr>
              <w:t xml:space="preserve"> Француз тілі пәні бойынша мектеп оқулықтарының сарапшысы.</w:t>
            </w:r>
          </w:p>
          <w:p w14:paraId="0F378346" w14:textId="5D8E3CB9" w:rsidR="00BA1F2D" w:rsidRPr="00AC5A6F" w:rsidRDefault="00BA1F2D"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bCs/>
                <w:sz w:val="24"/>
                <w:szCs w:val="24"/>
                <w:lang w:val="kk-KZ"/>
              </w:rPr>
            </w:pPr>
            <w:r w:rsidRPr="00AC5A6F">
              <w:rPr>
                <w:rFonts w:ascii="Times New Roman" w:hAnsi="Times New Roman" w:cs="Times New Roman"/>
                <w:bCs/>
                <w:sz w:val="24"/>
                <w:szCs w:val="24"/>
                <w:lang w:val="kk-KZ"/>
              </w:rPr>
              <w:t xml:space="preserve">ҚР БжҒМ-нің «Ыбырай Алтынсарин» төс белгісімен марапатталған. </w:t>
            </w:r>
          </w:p>
          <w:p w14:paraId="5FB3BE63" w14:textId="77777777" w:rsidR="00BA1F2D" w:rsidRPr="00AC5A6F" w:rsidRDefault="00BA1F2D"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bCs/>
                <w:sz w:val="24"/>
                <w:szCs w:val="24"/>
                <w:lang w:val="kk-KZ"/>
              </w:rPr>
            </w:pPr>
            <w:r w:rsidRPr="00AC5A6F">
              <w:rPr>
                <w:rFonts w:ascii="Times New Roman" w:hAnsi="Times New Roman" w:cs="Times New Roman"/>
                <w:bCs/>
                <w:sz w:val="24"/>
                <w:szCs w:val="24"/>
                <w:lang w:val="kk-KZ"/>
              </w:rPr>
              <w:t>2019 жылдың Жоғарғы оқу орнының «Үздік оқытушысы» атағының иегері-2019 ж</w:t>
            </w:r>
          </w:p>
          <w:p w14:paraId="0D9BD162" w14:textId="77777777" w:rsidR="00BA1F2D" w:rsidRPr="00AC5A6F" w:rsidRDefault="00BA1F2D"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bCs/>
                <w:sz w:val="24"/>
                <w:szCs w:val="24"/>
                <w:lang w:val="kk-KZ"/>
              </w:rPr>
            </w:pPr>
            <w:r w:rsidRPr="00AC5A6F">
              <w:rPr>
                <w:rFonts w:ascii="Times New Roman" w:hAnsi="Times New Roman" w:cs="Times New Roman"/>
                <w:bCs/>
                <w:sz w:val="24"/>
                <w:szCs w:val="24"/>
                <w:lang w:val="kk-KZ"/>
              </w:rPr>
              <w:t>А.Байтұрсынов атындағы алтын медалімен марапатталған -2024ж</w:t>
            </w:r>
          </w:p>
          <w:p w14:paraId="3ABA91E7" w14:textId="2DBC41EB" w:rsidR="00F86C34" w:rsidRPr="00AC5A6F" w:rsidRDefault="00BA1F2D" w:rsidP="00AC5A6F">
            <w:pPr>
              <w:pStyle w:val="a4"/>
              <w:numPr>
                <w:ilvl w:val="0"/>
                <w:numId w:val="1"/>
              </w:numPr>
              <w:tabs>
                <w:tab w:val="left" w:pos="3"/>
                <w:tab w:val="left" w:pos="286"/>
              </w:tabs>
              <w:spacing w:after="0" w:line="240" w:lineRule="auto"/>
              <w:ind w:left="3" w:firstLine="142"/>
              <w:jc w:val="both"/>
              <w:rPr>
                <w:rFonts w:ascii="Times New Roman" w:hAnsi="Times New Roman" w:cs="Times New Roman"/>
                <w:sz w:val="24"/>
                <w:szCs w:val="24"/>
                <w:lang w:val="kk-KZ"/>
              </w:rPr>
            </w:pPr>
            <w:r w:rsidRPr="00AC5A6F">
              <w:rPr>
                <w:rFonts w:ascii="Times New Roman" w:hAnsi="Times New Roman" w:cs="Times New Roman"/>
                <w:bCs/>
                <w:sz w:val="24"/>
                <w:szCs w:val="24"/>
                <w:lang w:val="kk-KZ"/>
              </w:rPr>
              <w:t>«Ғылымды дамытуға сіңірген еңбегі үшін» төс белгісімен марапатталған -7 сәуір 2025 жыл</w:t>
            </w:r>
          </w:p>
        </w:tc>
      </w:tr>
    </w:tbl>
    <w:p w14:paraId="0EE8C02C" w14:textId="77777777" w:rsidR="00F86C34" w:rsidRPr="00AC5A6F" w:rsidRDefault="00F86C34" w:rsidP="00F86C34">
      <w:pPr>
        <w:spacing w:after="0" w:line="240" w:lineRule="auto"/>
        <w:rPr>
          <w:rFonts w:ascii="Times New Roman" w:hAnsi="Times New Roman"/>
          <w:sz w:val="24"/>
          <w:szCs w:val="24"/>
          <w:lang w:val="kk-KZ"/>
        </w:rPr>
      </w:pPr>
    </w:p>
    <w:p w14:paraId="1220FDFA" w14:textId="77777777" w:rsidR="00F86C34" w:rsidRPr="00AC5A6F" w:rsidRDefault="00F86C34" w:rsidP="00F86C34">
      <w:pPr>
        <w:spacing w:after="0" w:line="240" w:lineRule="auto"/>
        <w:rPr>
          <w:rFonts w:ascii="Times New Roman" w:hAnsi="Times New Roman"/>
          <w:sz w:val="24"/>
          <w:szCs w:val="24"/>
          <w:lang w:val="kk-KZ"/>
        </w:rPr>
      </w:pPr>
    </w:p>
    <w:p w14:paraId="16BC16D2" w14:textId="77777777" w:rsidR="00F86C34" w:rsidRPr="00AC5A6F" w:rsidRDefault="00F86C34" w:rsidP="00F86C34">
      <w:pPr>
        <w:spacing w:after="0" w:line="240" w:lineRule="auto"/>
        <w:rPr>
          <w:rFonts w:ascii="Times New Roman" w:hAnsi="Times New Roman"/>
          <w:sz w:val="24"/>
          <w:szCs w:val="24"/>
          <w:lang w:val="kk-KZ"/>
        </w:rPr>
      </w:pPr>
    </w:p>
    <w:p w14:paraId="48C43634" w14:textId="77777777" w:rsidR="00E6665E" w:rsidRPr="00AC5A6F" w:rsidRDefault="00E6665E" w:rsidP="00F86C34">
      <w:pPr>
        <w:spacing w:after="0" w:line="240" w:lineRule="auto"/>
        <w:rPr>
          <w:rFonts w:ascii="Times New Roman" w:hAnsi="Times New Roman"/>
          <w:sz w:val="24"/>
          <w:szCs w:val="24"/>
          <w:lang w:val="kk-KZ"/>
        </w:rPr>
      </w:pPr>
    </w:p>
    <w:p w14:paraId="2A604069" w14:textId="77777777" w:rsidR="00E6665E" w:rsidRPr="00AC5A6F" w:rsidRDefault="00E6665E" w:rsidP="00F86C34">
      <w:pPr>
        <w:spacing w:after="0" w:line="240" w:lineRule="auto"/>
        <w:rPr>
          <w:rFonts w:ascii="Times New Roman" w:hAnsi="Times New Roman"/>
          <w:sz w:val="24"/>
          <w:szCs w:val="24"/>
          <w:lang w:val="kk-KZ"/>
        </w:rPr>
      </w:pPr>
    </w:p>
    <w:p w14:paraId="4993B59D" w14:textId="77777777" w:rsidR="00E6665E" w:rsidRPr="00AC5A6F" w:rsidRDefault="00E6665E" w:rsidP="00F86C34">
      <w:pPr>
        <w:spacing w:after="0" w:line="240" w:lineRule="auto"/>
        <w:rPr>
          <w:rFonts w:ascii="Times New Roman" w:hAnsi="Times New Roman"/>
          <w:sz w:val="24"/>
          <w:szCs w:val="24"/>
          <w:lang w:val="kk-KZ"/>
        </w:rPr>
      </w:pPr>
    </w:p>
    <w:p w14:paraId="6329F1ED" w14:textId="77777777" w:rsidR="00F86C34" w:rsidRPr="00AC5A6F" w:rsidRDefault="00F86C34" w:rsidP="00F86C34">
      <w:pPr>
        <w:spacing w:after="0" w:line="240" w:lineRule="auto"/>
        <w:rPr>
          <w:rFonts w:ascii="Times New Roman" w:hAnsi="Times New Roman"/>
          <w:sz w:val="24"/>
          <w:szCs w:val="24"/>
          <w:lang w:val="kk-KZ"/>
        </w:rPr>
      </w:pPr>
      <w:r w:rsidRPr="00AC5A6F">
        <w:rPr>
          <w:rFonts w:ascii="Times New Roman" w:hAnsi="Times New Roman"/>
          <w:sz w:val="24"/>
          <w:szCs w:val="24"/>
          <w:lang w:val="kk-KZ"/>
        </w:rPr>
        <w:t>Ғылыми және халықаралық байланыстар</w:t>
      </w:r>
    </w:p>
    <w:p w14:paraId="5B32F606" w14:textId="77777777" w:rsidR="00F86C34" w:rsidRPr="00AC5A6F" w:rsidRDefault="00F86C34" w:rsidP="00F86C34">
      <w:pPr>
        <w:spacing w:after="0" w:line="240" w:lineRule="auto"/>
        <w:rPr>
          <w:rFonts w:ascii="Times New Roman" w:hAnsi="Times New Roman"/>
          <w:sz w:val="24"/>
          <w:szCs w:val="24"/>
          <w:lang w:val="kk-KZ"/>
        </w:rPr>
      </w:pPr>
      <w:r w:rsidRPr="00AC5A6F">
        <w:rPr>
          <w:rFonts w:ascii="Times New Roman" w:hAnsi="Times New Roman"/>
          <w:sz w:val="24"/>
          <w:szCs w:val="24"/>
          <w:lang w:val="kk-KZ"/>
        </w:rPr>
        <w:t>жөніндегі проректоры                                                                                К.М.Утепкалиева</w:t>
      </w:r>
    </w:p>
    <w:p w14:paraId="4D1537B8" w14:textId="77777777" w:rsidR="00F86C34" w:rsidRPr="00AC5A6F" w:rsidRDefault="00F86C34" w:rsidP="00F86C34">
      <w:pPr>
        <w:spacing w:after="0" w:line="240" w:lineRule="auto"/>
        <w:rPr>
          <w:rFonts w:ascii="Times New Roman" w:hAnsi="Times New Roman"/>
          <w:sz w:val="24"/>
          <w:szCs w:val="24"/>
          <w:lang w:val="kk-KZ"/>
        </w:rPr>
      </w:pPr>
    </w:p>
    <w:p w14:paraId="42076B21" w14:textId="551C7115" w:rsidR="00F86C34" w:rsidRPr="00AC5A6F" w:rsidRDefault="00BA1F2D" w:rsidP="00F86C34">
      <w:pPr>
        <w:spacing w:after="0" w:line="240" w:lineRule="auto"/>
        <w:rPr>
          <w:rFonts w:ascii="Times New Roman" w:hAnsi="Times New Roman"/>
          <w:sz w:val="24"/>
          <w:szCs w:val="24"/>
          <w:lang w:val="kk-KZ"/>
        </w:rPr>
      </w:pPr>
      <w:r w:rsidRPr="00AC5A6F">
        <w:rPr>
          <w:rFonts w:ascii="Times New Roman" w:hAnsi="Times New Roman"/>
          <w:sz w:val="24"/>
          <w:szCs w:val="24"/>
          <w:lang w:val="kk-KZ"/>
        </w:rPr>
        <w:t>Көптілді білім беру</w:t>
      </w:r>
      <w:r w:rsidR="00F86C34" w:rsidRPr="00AC5A6F">
        <w:rPr>
          <w:rFonts w:ascii="Times New Roman" w:hAnsi="Times New Roman"/>
          <w:sz w:val="24"/>
          <w:szCs w:val="24"/>
          <w:lang w:val="kk-KZ"/>
        </w:rPr>
        <w:t xml:space="preserve"> </w:t>
      </w:r>
    </w:p>
    <w:p w14:paraId="31A5B04C" w14:textId="52570A28" w:rsidR="00F86C34" w:rsidRPr="00AC5A6F" w:rsidRDefault="00F86C34" w:rsidP="00F86C34">
      <w:pPr>
        <w:spacing w:after="0" w:line="240" w:lineRule="auto"/>
        <w:rPr>
          <w:rFonts w:ascii="Times New Roman" w:hAnsi="Times New Roman"/>
          <w:sz w:val="24"/>
          <w:szCs w:val="24"/>
          <w:lang w:val="kk-KZ"/>
        </w:rPr>
      </w:pPr>
      <w:r w:rsidRPr="00AC5A6F">
        <w:rPr>
          <w:rFonts w:ascii="Times New Roman" w:hAnsi="Times New Roman"/>
          <w:sz w:val="24"/>
          <w:szCs w:val="24"/>
          <w:lang w:val="kk-KZ"/>
        </w:rPr>
        <w:t xml:space="preserve">факультетінің деканы                                                                                 </w:t>
      </w:r>
      <w:r w:rsidR="007F5BD4" w:rsidRPr="00AC5A6F">
        <w:rPr>
          <w:rFonts w:ascii="Times New Roman" w:hAnsi="Times New Roman"/>
          <w:sz w:val="24"/>
          <w:szCs w:val="24"/>
          <w:lang w:val="kk-KZ"/>
        </w:rPr>
        <w:t>М.Қ.Аманғазиева</w:t>
      </w:r>
      <w:r w:rsidRPr="00AC5A6F">
        <w:rPr>
          <w:rFonts w:ascii="Times New Roman" w:hAnsi="Times New Roman"/>
          <w:sz w:val="24"/>
          <w:szCs w:val="24"/>
          <w:lang w:val="kk-KZ"/>
        </w:rPr>
        <w:t xml:space="preserve"> </w:t>
      </w:r>
    </w:p>
    <w:p w14:paraId="3C692F3F" w14:textId="77777777" w:rsidR="00F86C34" w:rsidRPr="00AC5A6F" w:rsidRDefault="00F86C34" w:rsidP="00F86C34">
      <w:pPr>
        <w:rPr>
          <w:rFonts w:ascii="Times New Roman" w:hAnsi="Times New Roman"/>
          <w:sz w:val="24"/>
          <w:szCs w:val="24"/>
          <w:lang w:val="kk-KZ"/>
        </w:rPr>
      </w:pPr>
    </w:p>
    <w:p w14:paraId="2A466359" w14:textId="77777777" w:rsidR="00DB2122" w:rsidRPr="007F5BD4" w:rsidRDefault="00DB2122">
      <w:pPr>
        <w:rPr>
          <w:lang w:val="kk-KZ"/>
        </w:rPr>
      </w:pPr>
    </w:p>
    <w:sectPr w:rsidR="00DB2122" w:rsidRPr="007F5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1DB5"/>
    <w:multiLevelType w:val="hybridMultilevel"/>
    <w:tmpl w:val="B2A05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C34"/>
    <w:rsid w:val="00004C2F"/>
    <w:rsid w:val="000478EB"/>
    <w:rsid w:val="000D52D2"/>
    <w:rsid w:val="000D6456"/>
    <w:rsid w:val="00110448"/>
    <w:rsid w:val="001411D5"/>
    <w:rsid w:val="001A44A9"/>
    <w:rsid w:val="002B5355"/>
    <w:rsid w:val="003724DD"/>
    <w:rsid w:val="003B2E57"/>
    <w:rsid w:val="00496FE2"/>
    <w:rsid w:val="005F3906"/>
    <w:rsid w:val="005F405E"/>
    <w:rsid w:val="006C7DA6"/>
    <w:rsid w:val="006F685D"/>
    <w:rsid w:val="007D65FE"/>
    <w:rsid w:val="007E16E5"/>
    <w:rsid w:val="007F5BD4"/>
    <w:rsid w:val="00982D1F"/>
    <w:rsid w:val="009A6A35"/>
    <w:rsid w:val="00A15D1E"/>
    <w:rsid w:val="00A36481"/>
    <w:rsid w:val="00A40BBC"/>
    <w:rsid w:val="00A637B1"/>
    <w:rsid w:val="00A97881"/>
    <w:rsid w:val="00AC5A6F"/>
    <w:rsid w:val="00B33064"/>
    <w:rsid w:val="00B97AC5"/>
    <w:rsid w:val="00BA1F2D"/>
    <w:rsid w:val="00BD7404"/>
    <w:rsid w:val="00C902DA"/>
    <w:rsid w:val="00D2170D"/>
    <w:rsid w:val="00DB2122"/>
    <w:rsid w:val="00DF222E"/>
    <w:rsid w:val="00E6665E"/>
    <w:rsid w:val="00F37C06"/>
    <w:rsid w:val="00F65923"/>
    <w:rsid w:val="00F8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7BB6"/>
  <w15:docId w15:val="{34A34398-7C11-4B21-A8EA-BE538F5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C3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C34"/>
  </w:style>
  <w:style w:type="paragraph" w:styleId="a4">
    <w:name w:val="List Paragraph"/>
    <w:basedOn w:val="a"/>
    <w:uiPriority w:val="34"/>
    <w:qFormat/>
    <w:rsid w:val="00F86C34"/>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29F3-3763-415F-8723-D9AC7FA2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Kumarov</cp:lastModifiedBy>
  <cp:revision>35</cp:revision>
  <cp:lastPrinted>2025-05-14T12:17:00Z</cp:lastPrinted>
  <dcterms:created xsi:type="dcterms:W3CDTF">2024-12-24T16:57:00Z</dcterms:created>
  <dcterms:modified xsi:type="dcterms:W3CDTF">2025-05-19T07:20:00Z</dcterms:modified>
</cp:coreProperties>
</file>